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11DE3" w14:textId="77777777" w:rsidR="00F5618C" w:rsidRDefault="00F5618C" w:rsidP="00F5618C">
      <w:pPr>
        <w:pStyle w:val="Titel"/>
        <w:spacing w:before="0" w:line="276" w:lineRule="auto"/>
        <w:ind w:left="0"/>
      </w:pPr>
    </w:p>
    <w:p w14:paraId="64869671" w14:textId="09846E1E" w:rsidR="003C5A1C" w:rsidRPr="005B1C45" w:rsidRDefault="003C5A1C" w:rsidP="00F5618C">
      <w:pPr>
        <w:pStyle w:val="Titel"/>
        <w:spacing w:before="0" w:line="276" w:lineRule="auto"/>
        <w:ind w:left="0"/>
      </w:pPr>
      <w:r w:rsidRPr="005B1C45">
        <w:t>Suzuki</w:t>
      </w:r>
      <w:r w:rsidRPr="005B1C45">
        <w:rPr>
          <w:spacing w:val="-8"/>
        </w:rPr>
        <w:t xml:space="preserve"> </w:t>
      </w:r>
      <w:r w:rsidRPr="005B1C45">
        <w:t>und</w:t>
      </w:r>
      <w:r w:rsidRPr="005B1C45">
        <w:rPr>
          <w:spacing w:val="-9"/>
        </w:rPr>
        <w:t xml:space="preserve"> </w:t>
      </w:r>
      <w:proofErr w:type="spellStart"/>
      <w:r w:rsidRPr="005B1C45">
        <w:t>Inmotive</w:t>
      </w:r>
      <w:proofErr w:type="spellEnd"/>
      <w:r w:rsidR="005B1C45" w:rsidRPr="005B1C45">
        <w:rPr>
          <w:vertAlign w:val="superscript"/>
        </w:rPr>
        <w:t>*)</w:t>
      </w:r>
      <w:r w:rsidRPr="005B1C45">
        <w:rPr>
          <w:spacing w:val="-8"/>
        </w:rPr>
        <w:t xml:space="preserve"> </w:t>
      </w:r>
      <w:r w:rsidR="00C246C7" w:rsidRPr="005B1C45">
        <w:t>unterzeichne</w:t>
      </w:r>
      <w:r w:rsidR="005B1C45" w:rsidRPr="005B1C45">
        <w:t>n Entwicklungs-vereinbarung</w:t>
      </w:r>
    </w:p>
    <w:p w14:paraId="1A465547" w14:textId="77777777" w:rsidR="003C5A1C" w:rsidRPr="005B1C45" w:rsidRDefault="003C5A1C" w:rsidP="00F5618C">
      <w:pPr>
        <w:pStyle w:val="Textkrper"/>
        <w:spacing w:line="276" w:lineRule="auto"/>
        <w:rPr>
          <w:b/>
          <w:sz w:val="32"/>
        </w:rPr>
      </w:pPr>
    </w:p>
    <w:p w14:paraId="174251AC" w14:textId="3E590526" w:rsidR="003C5A1C" w:rsidRPr="005B1C45" w:rsidRDefault="005B1C45" w:rsidP="00F5618C">
      <w:pPr>
        <w:pStyle w:val="Listenabsatz"/>
        <w:widowControl w:val="0"/>
        <w:numPr>
          <w:ilvl w:val="0"/>
          <w:numId w:val="6"/>
        </w:numPr>
        <w:tabs>
          <w:tab w:val="left" w:pos="473"/>
          <w:tab w:val="left" w:pos="475"/>
        </w:tabs>
        <w:autoSpaceDE w:val="0"/>
        <w:autoSpaceDN w:val="0"/>
        <w:spacing w:line="276" w:lineRule="auto"/>
        <w:ind w:left="0" w:firstLine="0"/>
        <w:rPr>
          <w:rFonts w:ascii="Arial" w:hAnsi="Arial" w:cs="Arial"/>
          <w:b/>
        </w:rPr>
      </w:pPr>
      <w:r w:rsidRPr="005B1C45">
        <w:rPr>
          <w:rFonts w:ascii="Arial" w:hAnsi="Arial" w:cs="Arial"/>
          <w:b/>
        </w:rPr>
        <w:t xml:space="preserve">Vereinbarung zur gemeinsamen Entwicklung des </w:t>
      </w:r>
      <w:proofErr w:type="spellStart"/>
      <w:r w:rsidRPr="005B1C45">
        <w:rPr>
          <w:rFonts w:ascii="Arial" w:hAnsi="Arial" w:cs="Arial"/>
          <w:b/>
        </w:rPr>
        <w:t>Ingear</w:t>
      </w:r>
      <w:proofErr w:type="spellEnd"/>
      <w:r w:rsidRPr="005B1C45">
        <w:rPr>
          <w:rFonts w:ascii="Arial" w:hAnsi="Arial" w:cs="Arial"/>
          <w:b/>
        </w:rPr>
        <w:t>-Zwei-Gang-EV-Getriebes</w:t>
      </w:r>
    </w:p>
    <w:p w14:paraId="636CE18E" w14:textId="4B422BE7" w:rsidR="00D6159E" w:rsidRDefault="005B1C45" w:rsidP="00F5618C">
      <w:pPr>
        <w:pStyle w:val="Listenabsatz"/>
        <w:widowControl w:val="0"/>
        <w:numPr>
          <w:ilvl w:val="0"/>
          <w:numId w:val="6"/>
        </w:numPr>
        <w:tabs>
          <w:tab w:val="left" w:pos="473"/>
          <w:tab w:val="left" w:pos="475"/>
        </w:tabs>
        <w:autoSpaceDE w:val="0"/>
        <w:autoSpaceDN w:val="0"/>
        <w:spacing w:line="276" w:lineRule="auto"/>
        <w:ind w:left="0" w:firstLine="0"/>
        <w:rPr>
          <w:rFonts w:ascii="Arial" w:hAnsi="Arial" w:cs="Arial"/>
          <w:b/>
        </w:rPr>
      </w:pPr>
      <w:proofErr w:type="spellStart"/>
      <w:r w:rsidRPr="005B1C45">
        <w:rPr>
          <w:rFonts w:ascii="Arial" w:hAnsi="Arial" w:cs="Arial"/>
          <w:b/>
        </w:rPr>
        <w:t>Ingear</w:t>
      </w:r>
      <w:proofErr w:type="spellEnd"/>
      <w:r w:rsidRPr="005B1C45">
        <w:rPr>
          <w:rFonts w:ascii="Arial" w:hAnsi="Arial" w:cs="Arial"/>
          <w:b/>
        </w:rPr>
        <w:t xml:space="preserve"> soll i</w:t>
      </w:r>
      <w:r w:rsidR="001E0E1F">
        <w:rPr>
          <w:rFonts w:ascii="Arial" w:hAnsi="Arial" w:cs="Arial"/>
          <w:b/>
        </w:rPr>
        <w:t>n einem</w:t>
      </w:r>
      <w:r w:rsidRPr="005B1C45">
        <w:rPr>
          <w:rFonts w:ascii="Arial" w:hAnsi="Arial" w:cs="Arial"/>
          <w:b/>
        </w:rPr>
        <w:t xml:space="preserve"> künftigen Suzuki Elektrofahrzeug eingesetzt werden</w:t>
      </w:r>
      <w:r w:rsidR="00D6159E" w:rsidRPr="00D6159E">
        <w:rPr>
          <w:rFonts w:ascii="Arial" w:hAnsi="Arial" w:cs="Arial"/>
          <w:b/>
        </w:rPr>
        <w:t xml:space="preserve"> </w:t>
      </w:r>
    </w:p>
    <w:p w14:paraId="5816E4FC" w14:textId="51A22916" w:rsidR="003C5A1C" w:rsidRPr="00D6159E" w:rsidRDefault="00D6159E" w:rsidP="00F5618C">
      <w:pPr>
        <w:pStyle w:val="Listenabsatz"/>
        <w:widowControl w:val="0"/>
        <w:numPr>
          <w:ilvl w:val="0"/>
          <w:numId w:val="6"/>
        </w:numPr>
        <w:tabs>
          <w:tab w:val="left" w:pos="473"/>
          <w:tab w:val="left" w:pos="475"/>
        </w:tabs>
        <w:autoSpaceDE w:val="0"/>
        <w:autoSpaceDN w:val="0"/>
        <w:spacing w:line="276" w:lineRule="auto"/>
        <w:ind w:left="0" w:firstLine="0"/>
        <w:rPr>
          <w:rFonts w:ascii="Arial" w:hAnsi="Arial" w:cs="Arial"/>
          <w:b/>
        </w:rPr>
      </w:pPr>
      <w:r w:rsidRPr="005B1C45">
        <w:rPr>
          <w:rFonts w:ascii="Arial" w:hAnsi="Arial" w:cs="Arial"/>
          <w:b/>
        </w:rPr>
        <w:t>Innovatives</w:t>
      </w:r>
      <w:r w:rsidRPr="005B1C45">
        <w:rPr>
          <w:rFonts w:ascii="Arial" w:hAnsi="Arial" w:cs="Arial"/>
          <w:b/>
          <w:spacing w:val="-12"/>
        </w:rPr>
        <w:t xml:space="preserve"> EV-</w:t>
      </w:r>
      <w:r w:rsidRPr="005B1C45">
        <w:rPr>
          <w:rFonts w:ascii="Arial" w:hAnsi="Arial" w:cs="Arial"/>
          <w:b/>
        </w:rPr>
        <w:t>Getriebe</w:t>
      </w:r>
      <w:r w:rsidRPr="005B1C45">
        <w:rPr>
          <w:rFonts w:ascii="Arial" w:hAnsi="Arial" w:cs="Arial"/>
          <w:b/>
          <w:spacing w:val="-7"/>
        </w:rPr>
        <w:t xml:space="preserve"> </w:t>
      </w:r>
      <w:r w:rsidRPr="005B1C45">
        <w:rPr>
          <w:rFonts w:ascii="Arial" w:hAnsi="Arial" w:cs="Arial"/>
          <w:b/>
        </w:rPr>
        <w:t>ermöglicht</w:t>
      </w:r>
      <w:r w:rsidRPr="005B1C45">
        <w:rPr>
          <w:rFonts w:ascii="Arial" w:hAnsi="Arial" w:cs="Arial"/>
          <w:b/>
          <w:spacing w:val="-9"/>
        </w:rPr>
        <w:t xml:space="preserve"> </w:t>
      </w:r>
      <w:r w:rsidRPr="005B1C45">
        <w:rPr>
          <w:rFonts w:ascii="Arial" w:hAnsi="Arial" w:cs="Arial"/>
          <w:b/>
        </w:rPr>
        <w:t>höhere</w:t>
      </w:r>
      <w:r w:rsidRPr="005B1C45">
        <w:rPr>
          <w:rFonts w:ascii="Arial" w:hAnsi="Arial" w:cs="Arial"/>
          <w:b/>
          <w:spacing w:val="-6"/>
        </w:rPr>
        <w:t xml:space="preserve"> </w:t>
      </w:r>
      <w:r w:rsidRPr="005B1C45">
        <w:rPr>
          <w:rFonts w:ascii="Arial" w:hAnsi="Arial" w:cs="Arial"/>
          <w:b/>
        </w:rPr>
        <w:t>Reichweiten</w:t>
      </w:r>
      <w:r w:rsidRPr="005B1C45">
        <w:rPr>
          <w:rFonts w:ascii="Arial" w:hAnsi="Arial" w:cs="Arial"/>
          <w:b/>
          <w:spacing w:val="-6"/>
        </w:rPr>
        <w:t xml:space="preserve"> </w:t>
      </w:r>
      <w:r w:rsidRPr="005B1C45">
        <w:rPr>
          <w:rFonts w:ascii="Arial" w:hAnsi="Arial" w:cs="Arial"/>
          <w:b/>
        </w:rPr>
        <w:t>und</w:t>
      </w:r>
      <w:r w:rsidRPr="005B1C45">
        <w:rPr>
          <w:rFonts w:ascii="Arial" w:hAnsi="Arial" w:cs="Arial"/>
          <w:b/>
          <w:spacing w:val="-9"/>
        </w:rPr>
        <w:t xml:space="preserve"> </w:t>
      </w:r>
      <w:r w:rsidRPr="005B1C45">
        <w:rPr>
          <w:rFonts w:ascii="Arial" w:hAnsi="Arial" w:cs="Arial"/>
          <w:b/>
        </w:rPr>
        <w:t>bessere</w:t>
      </w:r>
      <w:r w:rsidR="00F5618C">
        <w:rPr>
          <w:rFonts w:ascii="Arial" w:hAnsi="Arial" w:cs="Arial"/>
          <w:b/>
          <w:spacing w:val="-9"/>
        </w:rPr>
        <w:t xml:space="preserve"> </w:t>
      </w:r>
      <w:r w:rsidR="00F5618C">
        <w:rPr>
          <w:rFonts w:ascii="Arial" w:hAnsi="Arial" w:cs="Arial"/>
          <w:b/>
          <w:spacing w:val="-9"/>
        </w:rPr>
        <w:tab/>
      </w:r>
      <w:r w:rsidRPr="005B1C45">
        <w:rPr>
          <w:rFonts w:ascii="Arial" w:hAnsi="Arial" w:cs="Arial"/>
          <w:b/>
          <w:spacing w:val="-2"/>
        </w:rPr>
        <w:t>Fahrleistungen</w:t>
      </w:r>
    </w:p>
    <w:p w14:paraId="015B71B1" w14:textId="77777777" w:rsidR="003C5A1C" w:rsidRPr="005B1C45" w:rsidRDefault="003C5A1C" w:rsidP="00F5618C">
      <w:pPr>
        <w:pStyle w:val="Textkrper"/>
        <w:spacing w:line="276" w:lineRule="auto"/>
        <w:rPr>
          <w:b/>
          <w:sz w:val="25"/>
        </w:rPr>
      </w:pPr>
    </w:p>
    <w:p w14:paraId="2C25341F" w14:textId="3ACA624B" w:rsidR="003C5A1C" w:rsidRPr="005B1C45" w:rsidRDefault="005B1C45" w:rsidP="00F5618C">
      <w:pPr>
        <w:spacing w:after="0"/>
        <w:ind w:right="130"/>
        <w:rPr>
          <w:rFonts w:ascii="Arial" w:hAnsi="Arial" w:cs="Arial"/>
          <w:bCs/>
        </w:rPr>
      </w:pPr>
      <w:r w:rsidRPr="005B1C45">
        <w:rPr>
          <w:rFonts w:ascii="Arial" w:hAnsi="Arial" w:cs="Arial"/>
          <w:b/>
        </w:rPr>
        <w:t>Salzburg</w:t>
      </w:r>
      <w:r w:rsidR="003C5A1C" w:rsidRPr="005B1C45">
        <w:rPr>
          <w:rFonts w:ascii="Arial" w:hAnsi="Arial" w:cs="Arial"/>
          <w:b/>
        </w:rPr>
        <w:t>,</w:t>
      </w:r>
      <w:r w:rsidR="003C5A1C" w:rsidRPr="005B1C45">
        <w:rPr>
          <w:rFonts w:ascii="Arial" w:hAnsi="Arial" w:cs="Arial"/>
          <w:b/>
          <w:spacing w:val="-3"/>
        </w:rPr>
        <w:t xml:space="preserve"> </w:t>
      </w:r>
      <w:r w:rsidR="003C5A1C" w:rsidRPr="005B1C45">
        <w:rPr>
          <w:rFonts w:ascii="Arial" w:hAnsi="Arial" w:cs="Arial"/>
          <w:b/>
        </w:rPr>
        <w:t>18.</w:t>
      </w:r>
      <w:r w:rsidR="003C5A1C" w:rsidRPr="005B1C45">
        <w:rPr>
          <w:rFonts w:ascii="Arial" w:hAnsi="Arial" w:cs="Arial"/>
          <w:b/>
          <w:spacing w:val="-4"/>
        </w:rPr>
        <w:t xml:space="preserve"> </w:t>
      </w:r>
      <w:r w:rsidR="003C5A1C" w:rsidRPr="005B1C45">
        <w:rPr>
          <w:rFonts w:ascii="Arial" w:hAnsi="Arial" w:cs="Arial"/>
          <w:b/>
        </w:rPr>
        <w:t>J</w:t>
      </w:r>
      <w:r w:rsidR="00067381">
        <w:rPr>
          <w:rFonts w:ascii="Arial" w:hAnsi="Arial" w:cs="Arial"/>
          <w:b/>
        </w:rPr>
        <w:t>änner</w:t>
      </w:r>
      <w:r w:rsidR="003C5A1C" w:rsidRPr="005B1C45">
        <w:rPr>
          <w:rFonts w:ascii="Arial" w:hAnsi="Arial" w:cs="Arial"/>
          <w:b/>
          <w:spacing w:val="-4"/>
        </w:rPr>
        <w:t xml:space="preserve"> </w:t>
      </w:r>
      <w:r w:rsidR="003C5A1C" w:rsidRPr="005B1C45">
        <w:rPr>
          <w:rFonts w:ascii="Arial" w:hAnsi="Arial" w:cs="Arial"/>
          <w:b/>
        </w:rPr>
        <w:t>2023</w:t>
      </w:r>
      <w:r w:rsidR="003C5A1C" w:rsidRPr="005B1C45">
        <w:rPr>
          <w:rFonts w:ascii="Arial" w:hAnsi="Arial" w:cs="Arial"/>
          <w:b/>
          <w:spacing w:val="-1"/>
        </w:rPr>
        <w:t xml:space="preserve"> </w:t>
      </w:r>
      <w:r w:rsidR="003C5A1C" w:rsidRPr="005B1C45">
        <w:rPr>
          <w:rFonts w:ascii="Arial" w:hAnsi="Arial" w:cs="Arial"/>
          <w:bCs/>
          <w:caps/>
        </w:rPr>
        <w:t>Suzuki</w:t>
      </w:r>
      <w:r w:rsidR="003C5A1C" w:rsidRPr="005B1C45">
        <w:rPr>
          <w:rFonts w:ascii="Arial" w:hAnsi="Arial" w:cs="Arial"/>
          <w:bCs/>
          <w:caps/>
          <w:spacing w:val="-4"/>
        </w:rPr>
        <w:t xml:space="preserve"> </w:t>
      </w:r>
      <w:r w:rsidR="003C5A1C" w:rsidRPr="005B1C45">
        <w:rPr>
          <w:rFonts w:ascii="Arial" w:hAnsi="Arial" w:cs="Arial"/>
          <w:bCs/>
          <w:caps/>
        </w:rPr>
        <w:t>Motor</w:t>
      </w:r>
      <w:r w:rsidR="003C5A1C" w:rsidRPr="005B1C45">
        <w:rPr>
          <w:rFonts w:ascii="Arial" w:hAnsi="Arial" w:cs="Arial"/>
          <w:bCs/>
          <w:caps/>
          <w:spacing w:val="-4"/>
        </w:rPr>
        <w:t xml:space="preserve"> </w:t>
      </w:r>
      <w:r w:rsidR="003C5A1C" w:rsidRPr="005B1C45">
        <w:rPr>
          <w:rFonts w:ascii="Arial" w:hAnsi="Arial" w:cs="Arial"/>
          <w:bCs/>
          <w:caps/>
        </w:rPr>
        <w:t>Corporation</w:t>
      </w:r>
      <w:r w:rsidR="003C5A1C" w:rsidRPr="005B1C45">
        <w:rPr>
          <w:rFonts w:ascii="Arial" w:hAnsi="Arial" w:cs="Arial"/>
          <w:bCs/>
          <w:spacing w:val="-6"/>
        </w:rPr>
        <w:t xml:space="preserve"> </w:t>
      </w:r>
      <w:r w:rsidR="003C5A1C" w:rsidRPr="005B1C45">
        <w:rPr>
          <w:rFonts w:ascii="Arial" w:hAnsi="Arial" w:cs="Arial"/>
          <w:bCs/>
        </w:rPr>
        <w:t>hat</w:t>
      </w:r>
      <w:r w:rsidR="003C5A1C" w:rsidRPr="005B1C45">
        <w:rPr>
          <w:rFonts w:ascii="Arial" w:hAnsi="Arial" w:cs="Arial"/>
          <w:bCs/>
          <w:spacing w:val="-4"/>
        </w:rPr>
        <w:t xml:space="preserve"> </w:t>
      </w:r>
      <w:r w:rsidR="003C5A1C" w:rsidRPr="005B1C45">
        <w:rPr>
          <w:rFonts w:ascii="Arial" w:hAnsi="Arial" w:cs="Arial"/>
          <w:bCs/>
        </w:rPr>
        <w:t>eine</w:t>
      </w:r>
      <w:r w:rsidR="003C5A1C" w:rsidRPr="005B1C45">
        <w:rPr>
          <w:rFonts w:ascii="Arial" w:hAnsi="Arial" w:cs="Arial"/>
          <w:bCs/>
          <w:spacing w:val="-3"/>
        </w:rPr>
        <w:t xml:space="preserve"> </w:t>
      </w:r>
      <w:r w:rsidR="00E43179">
        <w:rPr>
          <w:rFonts w:ascii="Arial" w:hAnsi="Arial" w:cs="Arial"/>
          <w:bCs/>
          <w:spacing w:val="-3"/>
        </w:rPr>
        <w:t>gemeinsame Entwicklungs-</w:t>
      </w:r>
      <w:r w:rsidR="003C5A1C" w:rsidRPr="005B1C45">
        <w:rPr>
          <w:rFonts w:ascii="Arial" w:hAnsi="Arial" w:cs="Arial"/>
          <w:bCs/>
        </w:rPr>
        <w:t>Vereinbarung</w:t>
      </w:r>
      <w:r w:rsidR="003C5A1C" w:rsidRPr="005B1C45">
        <w:rPr>
          <w:rFonts w:ascii="Arial" w:hAnsi="Arial" w:cs="Arial"/>
          <w:bCs/>
          <w:spacing w:val="-5"/>
        </w:rPr>
        <w:t xml:space="preserve"> </w:t>
      </w:r>
      <w:r w:rsidR="003C5A1C" w:rsidRPr="005B1C45">
        <w:rPr>
          <w:rFonts w:ascii="Arial" w:hAnsi="Arial" w:cs="Arial"/>
          <w:bCs/>
        </w:rPr>
        <w:t xml:space="preserve">mit dem kanadischen Unternehmen </w:t>
      </w:r>
      <w:proofErr w:type="spellStart"/>
      <w:r w:rsidR="003C5A1C" w:rsidRPr="005B1C45">
        <w:rPr>
          <w:rFonts w:ascii="Arial" w:hAnsi="Arial" w:cs="Arial"/>
          <w:bCs/>
        </w:rPr>
        <w:t>Inmotive</w:t>
      </w:r>
      <w:proofErr w:type="spellEnd"/>
      <w:r w:rsidR="00E43179">
        <w:rPr>
          <w:rFonts w:ascii="Arial" w:hAnsi="Arial" w:cs="Arial"/>
          <w:bCs/>
        </w:rPr>
        <w:t xml:space="preserve"> unterzeichnet, um ein </w:t>
      </w:r>
      <w:proofErr w:type="spellStart"/>
      <w:r w:rsidR="00E43179">
        <w:rPr>
          <w:rFonts w:ascii="Arial" w:hAnsi="Arial" w:cs="Arial"/>
          <w:bCs/>
        </w:rPr>
        <w:t>Ingear</w:t>
      </w:r>
      <w:r w:rsidR="00E43179" w:rsidRPr="00E43179">
        <w:rPr>
          <w:rFonts w:ascii="Arial" w:hAnsi="Arial" w:cs="Arial"/>
          <w:bCs/>
          <w:vertAlign w:val="superscript"/>
        </w:rPr>
        <w:t>TM</w:t>
      </w:r>
      <w:proofErr w:type="spellEnd"/>
      <w:r w:rsidR="00E43179" w:rsidRPr="00E43179">
        <w:rPr>
          <w:rFonts w:ascii="Arial" w:hAnsi="Arial" w:cs="Arial"/>
          <w:bCs/>
          <w:vertAlign w:val="superscript"/>
        </w:rPr>
        <w:t xml:space="preserve"> </w:t>
      </w:r>
      <w:r w:rsidR="00E43179">
        <w:rPr>
          <w:rFonts w:ascii="Arial" w:hAnsi="Arial" w:cs="Arial"/>
          <w:bCs/>
        </w:rPr>
        <w:t>Zwei-Gang-EV-Getriebe für ein zukünftiges Suzuki Elektrofahrzeug zu entwickeln.</w:t>
      </w:r>
    </w:p>
    <w:p w14:paraId="2A4D522B" w14:textId="77777777" w:rsidR="003C5A1C" w:rsidRPr="005B1C45" w:rsidRDefault="003C5A1C" w:rsidP="00F5618C">
      <w:pPr>
        <w:pStyle w:val="Textkrper"/>
        <w:spacing w:line="276" w:lineRule="auto"/>
        <w:rPr>
          <w:b/>
          <w:sz w:val="24"/>
        </w:rPr>
      </w:pPr>
    </w:p>
    <w:p w14:paraId="3B0D8571" w14:textId="4DFADFDB" w:rsidR="00D6159E" w:rsidRPr="00D6159E" w:rsidRDefault="00D6159E" w:rsidP="00F5618C">
      <w:pPr>
        <w:pStyle w:val="Textkrper"/>
        <w:spacing w:line="276" w:lineRule="auto"/>
        <w:ind w:right="130"/>
        <w:rPr>
          <w:b/>
          <w:bCs/>
        </w:rPr>
      </w:pPr>
      <w:r w:rsidRPr="00D6159E">
        <w:rPr>
          <w:b/>
          <w:bCs/>
        </w:rPr>
        <w:t xml:space="preserve">Innovativ in die </w:t>
      </w:r>
      <w:r>
        <w:rPr>
          <w:b/>
          <w:bCs/>
        </w:rPr>
        <w:t xml:space="preserve">elektrische </w:t>
      </w:r>
      <w:r w:rsidRPr="00D6159E">
        <w:rPr>
          <w:b/>
          <w:bCs/>
        </w:rPr>
        <w:t>Zukunft</w:t>
      </w:r>
    </w:p>
    <w:p w14:paraId="735616D8" w14:textId="6DE66715" w:rsidR="003C5A1C" w:rsidRPr="005B1C45" w:rsidRDefault="003C5A1C" w:rsidP="00F5618C">
      <w:pPr>
        <w:pStyle w:val="Textkrper"/>
        <w:spacing w:line="276" w:lineRule="auto"/>
        <w:ind w:right="130"/>
      </w:pPr>
      <w:r w:rsidRPr="005B1C45">
        <w:t>Batterieelektrische Fahrzeuge sind in der Regel nur mit einem Gang ausgestattet, da der verbaute Elektromotor bereits im niedrigen Drehzahlbereich seine volle Leistung entfalten und</w:t>
      </w:r>
      <w:r w:rsidRPr="005B1C45">
        <w:rPr>
          <w:spacing w:val="-3"/>
        </w:rPr>
        <w:t xml:space="preserve"> </w:t>
      </w:r>
      <w:r w:rsidRPr="005B1C45">
        <w:t>diese</w:t>
      </w:r>
      <w:r w:rsidRPr="005B1C45">
        <w:rPr>
          <w:spacing w:val="-3"/>
        </w:rPr>
        <w:t xml:space="preserve"> </w:t>
      </w:r>
      <w:r w:rsidRPr="005B1C45">
        <w:t>über</w:t>
      </w:r>
      <w:r w:rsidRPr="005B1C45">
        <w:rPr>
          <w:spacing w:val="-4"/>
        </w:rPr>
        <w:t xml:space="preserve"> </w:t>
      </w:r>
      <w:r w:rsidRPr="005B1C45">
        <w:t>ein</w:t>
      </w:r>
      <w:r w:rsidRPr="005B1C45">
        <w:rPr>
          <w:spacing w:val="-3"/>
        </w:rPr>
        <w:t xml:space="preserve"> </w:t>
      </w:r>
      <w:r w:rsidRPr="005B1C45">
        <w:t>breites</w:t>
      </w:r>
      <w:r w:rsidRPr="005B1C45">
        <w:rPr>
          <w:spacing w:val="-2"/>
        </w:rPr>
        <w:t xml:space="preserve"> </w:t>
      </w:r>
      <w:r w:rsidRPr="005B1C45">
        <w:t>Drehzahlband</w:t>
      </w:r>
      <w:r w:rsidRPr="005B1C45">
        <w:rPr>
          <w:spacing w:val="-4"/>
        </w:rPr>
        <w:t xml:space="preserve"> </w:t>
      </w:r>
      <w:r w:rsidRPr="005B1C45">
        <w:t>zur</w:t>
      </w:r>
      <w:r w:rsidRPr="005B1C45">
        <w:rPr>
          <w:spacing w:val="-4"/>
        </w:rPr>
        <w:t xml:space="preserve"> </w:t>
      </w:r>
      <w:r w:rsidRPr="005B1C45">
        <w:t>Verfügung</w:t>
      </w:r>
      <w:r w:rsidRPr="005B1C45">
        <w:rPr>
          <w:spacing w:val="-3"/>
        </w:rPr>
        <w:t xml:space="preserve"> </w:t>
      </w:r>
      <w:r w:rsidRPr="005B1C45">
        <w:t>stellen</w:t>
      </w:r>
      <w:r w:rsidRPr="005B1C45">
        <w:rPr>
          <w:spacing w:val="-3"/>
        </w:rPr>
        <w:t xml:space="preserve"> </w:t>
      </w:r>
      <w:r w:rsidRPr="005B1C45">
        <w:t>kann. Nichtsdestotrotz</w:t>
      </w:r>
      <w:r w:rsidRPr="005B1C45">
        <w:rPr>
          <w:spacing w:val="-3"/>
        </w:rPr>
        <w:t xml:space="preserve"> </w:t>
      </w:r>
      <w:r w:rsidRPr="005B1C45">
        <w:t>nutzt auch eine elektrische Maschine das Drehmoment effizienter, wenn sie sich in einem bestimmten Drehzahlbereich bewegt.</w:t>
      </w:r>
    </w:p>
    <w:p w14:paraId="48B74F25" w14:textId="77777777" w:rsidR="003C5A1C" w:rsidRPr="005B1C45" w:rsidRDefault="003C5A1C" w:rsidP="00F5618C">
      <w:pPr>
        <w:pStyle w:val="Textkrper"/>
        <w:spacing w:line="276" w:lineRule="auto"/>
        <w:rPr>
          <w:sz w:val="24"/>
        </w:rPr>
      </w:pPr>
    </w:p>
    <w:p w14:paraId="3B642B9D" w14:textId="7594CAF5" w:rsidR="003C5A1C" w:rsidRPr="005B1C45" w:rsidRDefault="003C5A1C" w:rsidP="00F5618C">
      <w:pPr>
        <w:pStyle w:val="Textkrper"/>
        <w:spacing w:line="276" w:lineRule="auto"/>
        <w:ind w:right="130"/>
      </w:pPr>
      <w:r w:rsidRPr="005B1C45">
        <w:t>Das Zwei</w:t>
      </w:r>
      <w:r w:rsidR="00E43179">
        <w:t>-G</w:t>
      </w:r>
      <w:r w:rsidRPr="005B1C45">
        <w:t>ang</w:t>
      </w:r>
      <w:r w:rsidR="00E43179">
        <w:t>-EV-G</w:t>
      </w:r>
      <w:r w:rsidRPr="005B1C45">
        <w:t xml:space="preserve">etriebe, das Suzuki und </w:t>
      </w:r>
      <w:proofErr w:type="spellStart"/>
      <w:r w:rsidRPr="005B1C45">
        <w:t>Inmotive</w:t>
      </w:r>
      <w:proofErr w:type="spellEnd"/>
      <w:r w:rsidRPr="005B1C45">
        <w:t xml:space="preserve"> gemeinsam entwickeln</w:t>
      </w:r>
      <w:r w:rsidR="00E43179">
        <w:t xml:space="preserve"> wollen</w:t>
      </w:r>
      <w:r w:rsidRPr="005B1C45">
        <w:t>, hält den Elektromotor</w:t>
      </w:r>
      <w:r w:rsidRPr="005B1C45">
        <w:rPr>
          <w:spacing w:val="-4"/>
        </w:rPr>
        <w:t xml:space="preserve"> </w:t>
      </w:r>
      <w:r w:rsidRPr="005B1C45">
        <w:t>in</w:t>
      </w:r>
      <w:r w:rsidRPr="005B1C45">
        <w:rPr>
          <w:spacing w:val="-3"/>
        </w:rPr>
        <w:t xml:space="preserve"> </w:t>
      </w:r>
      <w:r w:rsidRPr="005B1C45">
        <w:t>diesem</w:t>
      </w:r>
      <w:r w:rsidRPr="005B1C45">
        <w:rPr>
          <w:spacing w:val="-2"/>
        </w:rPr>
        <w:t xml:space="preserve"> </w:t>
      </w:r>
      <w:r w:rsidRPr="005B1C45">
        <w:t>optimalen</w:t>
      </w:r>
      <w:r w:rsidRPr="005B1C45">
        <w:rPr>
          <w:spacing w:val="-3"/>
        </w:rPr>
        <w:t xml:space="preserve"> </w:t>
      </w:r>
      <w:r w:rsidRPr="005B1C45">
        <w:t>Bereich</w:t>
      </w:r>
      <w:r w:rsidRPr="005B1C45">
        <w:rPr>
          <w:spacing w:val="-5"/>
        </w:rPr>
        <w:t xml:space="preserve"> </w:t>
      </w:r>
      <w:r w:rsidRPr="005B1C45">
        <w:t>und</w:t>
      </w:r>
      <w:r w:rsidRPr="005B1C45">
        <w:rPr>
          <w:spacing w:val="-1"/>
        </w:rPr>
        <w:t xml:space="preserve"> </w:t>
      </w:r>
      <w:r w:rsidRPr="005B1C45">
        <w:t>steigert</w:t>
      </w:r>
      <w:r w:rsidRPr="005B1C45">
        <w:rPr>
          <w:spacing w:val="-1"/>
        </w:rPr>
        <w:t xml:space="preserve"> </w:t>
      </w:r>
      <w:r w:rsidRPr="005B1C45">
        <w:t>damit</w:t>
      </w:r>
      <w:r w:rsidRPr="005B1C45">
        <w:rPr>
          <w:spacing w:val="-4"/>
        </w:rPr>
        <w:t xml:space="preserve"> </w:t>
      </w:r>
      <w:r w:rsidRPr="005B1C45">
        <w:t>die</w:t>
      </w:r>
      <w:r w:rsidRPr="005B1C45">
        <w:rPr>
          <w:spacing w:val="-3"/>
        </w:rPr>
        <w:t xml:space="preserve"> </w:t>
      </w:r>
      <w:r w:rsidRPr="005B1C45">
        <w:t>Effizienz,</w:t>
      </w:r>
      <w:r w:rsidRPr="005B1C45">
        <w:rPr>
          <w:spacing w:val="-4"/>
        </w:rPr>
        <w:t xml:space="preserve"> </w:t>
      </w:r>
      <w:r w:rsidRPr="005B1C45">
        <w:t>was</w:t>
      </w:r>
      <w:r w:rsidRPr="005B1C45">
        <w:rPr>
          <w:spacing w:val="-3"/>
        </w:rPr>
        <w:t xml:space="preserve"> </w:t>
      </w:r>
      <w:r w:rsidRPr="005B1C45">
        <w:t>in</w:t>
      </w:r>
      <w:r w:rsidRPr="005B1C45">
        <w:rPr>
          <w:spacing w:val="-3"/>
        </w:rPr>
        <w:t xml:space="preserve"> </w:t>
      </w:r>
      <w:r w:rsidRPr="005B1C45">
        <w:t>höheren Reichweiten resultiert und die Fahrleistung des BEV in verschiedenen Fahrsituationen verbessert. Gleichzeitig sinken die Kosten durch die Verwendung einer kleineren elektrischen Antriebseinheit.</w:t>
      </w:r>
    </w:p>
    <w:p w14:paraId="0CE9F277" w14:textId="77777777" w:rsidR="003C5A1C" w:rsidRPr="005B1C45" w:rsidRDefault="003C5A1C" w:rsidP="00F5618C">
      <w:pPr>
        <w:pStyle w:val="Textkrper"/>
        <w:spacing w:line="276" w:lineRule="auto"/>
        <w:rPr>
          <w:sz w:val="24"/>
        </w:rPr>
      </w:pPr>
    </w:p>
    <w:p w14:paraId="14102C76" w14:textId="3DF7E389" w:rsidR="00D6159E" w:rsidRPr="00D6159E" w:rsidRDefault="00D6159E" w:rsidP="00F5618C">
      <w:pPr>
        <w:pStyle w:val="Textkrper"/>
        <w:spacing w:line="276" w:lineRule="auto"/>
        <w:ind w:right="130"/>
        <w:rPr>
          <w:b/>
          <w:bCs/>
        </w:rPr>
      </w:pPr>
      <w:r w:rsidRPr="00D6159E">
        <w:rPr>
          <w:b/>
          <w:bCs/>
        </w:rPr>
        <w:t>Effiziente Technologie</w:t>
      </w:r>
    </w:p>
    <w:p w14:paraId="06077D33" w14:textId="2C6AB0DF" w:rsidR="003C5A1C" w:rsidRPr="005B1C45" w:rsidRDefault="003C5A1C" w:rsidP="00F5618C">
      <w:pPr>
        <w:pStyle w:val="Textkrper"/>
        <w:spacing w:line="276" w:lineRule="auto"/>
        <w:ind w:right="130"/>
      </w:pPr>
      <w:r w:rsidRPr="005B1C45">
        <w:t xml:space="preserve">Bei der Entwicklung kommt die Expertise des kanadischen Unternehmens </w:t>
      </w:r>
      <w:proofErr w:type="spellStart"/>
      <w:r w:rsidRPr="005B1C45">
        <w:t>Inmotive</w:t>
      </w:r>
      <w:proofErr w:type="spellEnd"/>
      <w:r w:rsidRPr="005B1C45">
        <w:t xml:space="preserve"> zum Tragen, das mit dem </w:t>
      </w:r>
      <w:proofErr w:type="spellStart"/>
      <w:r w:rsidRPr="005B1C45">
        <w:t>Ingear</w:t>
      </w:r>
      <w:r w:rsidRPr="005B1C45">
        <w:rPr>
          <w:vertAlign w:val="superscript"/>
        </w:rPr>
        <w:t>TM</w:t>
      </w:r>
      <w:proofErr w:type="spellEnd"/>
      <w:r w:rsidRPr="005B1C45">
        <w:t xml:space="preserve"> Zwei</w:t>
      </w:r>
      <w:r w:rsidR="00ED6CF1">
        <w:t>-G</w:t>
      </w:r>
      <w:r w:rsidRPr="005B1C45">
        <w:t>ang</w:t>
      </w:r>
      <w:r w:rsidR="00ED6CF1">
        <w:t>-EV-G</w:t>
      </w:r>
      <w:r w:rsidRPr="005B1C45">
        <w:t>etriebe bereits heute eine leichte, kompakte und effiziente Technologie zur Verbesserung der Leistung von Elektrofahrzeugen bietet. Durch den</w:t>
      </w:r>
      <w:r w:rsidRPr="005B1C45">
        <w:rPr>
          <w:spacing w:val="-4"/>
        </w:rPr>
        <w:t xml:space="preserve"> </w:t>
      </w:r>
      <w:r w:rsidRPr="005B1C45">
        <w:t>Einsatz</w:t>
      </w:r>
      <w:r w:rsidRPr="005B1C45">
        <w:rPr>
          <w:spacing w:val="-3"/>
        </w:rPr>
        <w:t xml:space="preserve"> </w:t>
      </w:r>
      <w:r w:rsidRPr="005B1C45">
        <w:t>des</w:t>
      </w:r>
      <w:r w:rsidRPr="005B1C45">
        <w:rPr>
          <w:spacing w:val="-4"/>
        </w:rPr>
        <w:t xml:space="preserve"> </w:t>
      </w:r>
      <w:r w:rsidRPr="005B1C45">
        <w:t>Zwei</w:t>
      </w:r>
      <w:r w:rsidR="00ED6CF1">
        <w:t>-G</w:t>
      </w:r>
      <w:r w:rsidRPr="005B1C45">
        <w:t>ang</w:t>
      </w:r>
      <w:r w:rsidR="00ED6CF1">
        <w:t>-EV-G</w:t>
      </w:r>
      <w:r w:rsidRPr="005B1C45">
        <w:t>etriebes</w:t>
      </w:r>
      <w:r w:rsidRPr="005B1C45">
        <w:rPr>
          <w:spacing w:val="-4"/>
        </w:rPr>
        <w:t xml:space="preserve"> </w:t>
      </w:r>
      <w:r w:rsidRPr="005B1C45">
        <w:t>lässt</w:t>
      </w:r>
      <w:r w:rsidRPr="005B1C45">
        <w:rPr>
          <w:spacing w:val="-5"/>
        </w:rPr>
        <w:t xml:space="preserve"> </w:t>
      </w:r>
      <w:r w:rsidRPr="005B1C45">
        <w:t>sich</w:t>
      </w:r>
      <w:r w:rsidRPr="005B1C45">
        <w:rPr>
          <w:spacing w:val="-4"/>
        </w:rPr>
        <w:t xml:space="preserve"> </w:t>
      </w:r>
      <w:r w:rsidRPr="005B1C45">
        <w:t>der</w:t>
      </w:r>
      <w:r w:rsidRPr="005B1C45">
        <w:rPr>
          <w:spacing w:val="-3"/>
        </w:rPr>
        <w:t xml:space="preserve"> </w:t>
      </w:r>
      <w:r w:rsidRPr="005B1C45">
        <w:t>Energieverbrauch</w:t>
      </w:r>
      <w:r w:rsidRPr="005B1C45">
        <w:rPr>
          <w:spacing w:val="-6"/>
        </w:rPr>
        <w:t xml:space="preserve"> </w:t>
      </w:r>
      <w:r w:rsidRPr="005B1C45">
        <w:t>eines</w:t>
      </w:r>
      <w:r w:rsidRPr="005B1C45">
        <w:rPr>
          <w:spacing w:val="-3"/>
        </w:rPr>
        <w:t xml:space="preserve"> </w:t>
      </w:r>
      <w:r w:rsidRPr="005B1C45">
        <w:t>BEV</w:t>
      </w:r>
      <w:r w:rsidRPr="005B1C45">
        <w:rPr>
          <w:spacing w:val="-4"/>
        </w:rPr>
        <w:t xml:space="preserve"> </w:t>
      </w:r>
      <w:r w:rsidRPr="005B1C45">
        <w:t>im</w:t>
      </w:r>
      <w:r w:rsidRPr="005B1C45">
        <w:rPr>
          <w:spacing w:val="-5"/>
        </w:rPr>
        <w:t xml:space="preserve"> </w:t>
      </w:r>
      <w:r w:rsidRPr="005B1C45">
        <w:t>Vergleich zu einem Elektrofahrzeug mit Ein</w:t>
      </w:r>
      <w:r w:rsidR="00ED6CF1">
        <w:t>-G</w:t>
      </w:r>
      <w:r w:rsidRPr="005B1C45">
        <w:t>ang</w:t>
      </w:r>
      <w:r w:rsidR="00ED6CF1">
        <w:t>-G</w:t>
      </w:r>
      <w:r w:rsidRPr="005B1C45">
        <w:t>etriebe um bis zu 15 Prozent reduzieren, während sich die Beschleunigung um bis zu 15 Prozent verbessert.</w:t>
      </w:r>
      <w:r w:rsidR="00ED6CF1">
        <w:t xml:space="preserve"> Seine patentierte Geometrie sorgt für eine gleichmäßige und ruhige Fahrt.</w:t>
      </w:r>
    </w:p>
    <w:p w14:paraId="685AC951" w14:textId="77777777" w:rsidR="003C5A1C" w:rsidRPr="005B1C45" w:rsidRDefault="003C5A1C" w:rsidP="00F5618C">
      <w:pPr>
        <w:pStyle w:val="Textkrper"/>
        <w:spacing w:line="276" w:lineRule="auto"/>
        <w:rPr>
          <w:sz w:val="24"/>
        </w:rPr>
      </w:pPr>
    </w:p>
    <w:p w14:paraId="735299CA" w14:textId="3C552191" w:rsidR="00D6159E" w:rsidRPr="00F5618C" w:rsidRDefault="00D6159E" w:rsidP="00F5618C">
      <w:pPr>
        <w:pStyle w:val="Textkrper"/>
        <w:spacing w:line="276" w:lineRule="auto"/>
        <w:ind w:right="130"/>
        <w:rPr>
          <w:b/>
          <w:bCs/>
        </w:rPr>
      </w:pPr>
      <w:r w:rsidRPr="00F5618C">
        <w:rPr>
          <w:b/>
          <w:bCs/>
        </w:rPr>
        <w:t>Über SUZUKI MOTOR CORPORATION</w:t>
      </w:r>
    </w:p>
    <w:p w14:paraId="5B252C7C" w14:textId="77777777" w:rsidR="00F5618C" w:rsidRDefault="00F5618C" w:rsidP="00F5618C">
      <w:pPr>
        <w:pStyle w:val="Textkrper"/>
        <w:spacing w:line="276" w:lineRule="auto"/>
        <w:ind w:right="130"/>
      </w:pPr>
      <w:r w:rsidRPr="00F5618C">
        <w:rPr>
          <w:lang w:eastAsia="de-DE"/>
        </w:rPr>
        <w:t>Suzuki steht weltweit für die Markenattribute Begeisterung, Bodenständigkeit, Wertigkeit, Sportlichkeit und Teamgeist. Diese Werte manifestieren sich vor allem in innovativen, auf die Kundenbedürfnisse zugeschnittenen Produkte. Überzeugende Kernkompetenzen in den Bereichen Offroad und Allrad basierend auf einer über 100-jährigen Unternehmensgeschichte, bestätigen den Erfolg.</w:t>
      </w:r>
      <w:r w:rsidRPr="00F5618C">
        <w:t xml:space="preserve"> </w:t>
      </w:r>
    </w:p>
    <w:p w14:paraId="6E8F462F" w14:textId="77777777" w:rsidR="00F5618C" w:rsidRDefault="00F5618C" w:rsidP="00F5618C">
      <w:pPr>
        <w:pStyle w:val="Textkrper"/>
        <w:spacing w:line="276" w:lineRule="auto"/>
        <w:ind w:right="130"/>
      </w:pPr>
    </w:p>
    <w:p w14:paraId="4BC4E3FF" w14:textId="77777777" w:rsidR="00F5618C" w:rsidRDefault="00F5618C" w:rsidP="00F5618C">
      <w:pPr>
        <w:pStyle w:val="Textkrper"/>
        <w:spacing w:line="276" w:lineRule="auto"/>
        <w:ind w:right="130"/>
      </w:pPr>
    </w:p>
    <w:p w14:paraId="47E87D1A" w14:textId="77777777" w:rsidR="00F5618C" w:rsidRDefault="00F5618C" w:rsidP="00F5618C">
      <w:pPr>
        <w:pStyle w:val="Textkrper"/>
        <w:spacing w:line="276" w:lineRule="auto"/>
        <w:ind w:right="130"/>
      </w:pPr>
    </w:p>
    <w:p w14:paraId="4BDB4D5A" w14:textId="77777777" w:rsidR="00F5618C" w:rsidRDefault="00F5618C" w:rsidP="00F5618C">
      <w:pPr>
        <w:pStyle w:val="Textkrper"/>
        <w:spacing w:line="276" w:lineRule="auto"/>
        <w:ind w:right="130"/>
      </w:pPr>
    </w:p>
    <w:p w14:paraId="33823541" w14:textId="3D1438FE" w:rsidR="00F5618C" w:rsidRDefault="00F5618C" w:rsidP="00F5618C">
      <w:pPr>
        <w:pStyle w:val="Textkrper"/>
        <w:spacing w:line="276" w:lineRule="auto"/>
        <w:ind w:right="130"/>
        <w:rPr>
          <w:spacing w:val="-2"/>
        </w:rPr>
      </w:pPr>
      <w:r w:rsidRPr="005B1C45">
        <w:t>Mit</w:t>
      </w:r>
      <w:r w:rsidRPr="005B1C45">
        <w:rPr>
          <w:spacing w:val="-2"/>
        </w:rPr>
        <w:t xml:space="preserve"> </w:t>
      </w:r>
      <w:r w:rsidRPr="005B1C45">
        <w:t>d</w:t>
      </w:r>
      <w:r>
        <w:t>ieser</w:t>
      </w:r>
      <w:r w:rsidRPr="005B1C45">
        <w:rPr>
          <w:spacing w:val="-3"/>
        </w:rPr>
        <w:t xml:space="preserve"> </w:t>
      </w:r>
      <w:r w:rsidRPr="005B1C45">
        <w:t>Kooperationsvereinbarung</w:t>
      </w:r>
      <w:r w:rsidRPr="005B1C45">
        <w:rPr>
          <w:spacing w:val="-4"/>
        </w:rPr>
        <w:t xml:space="preserve"> </w:t>
      </w:r>
      <w:r w:rsidRPr="005B1C45">
        <w:t>baut</w:t>
      </w:r>
      <w:r w:rsidRPr="005B1C45">
        <w:rPr>
          <w:spacing w:val="-5"/>
        </w:rPr>
        <w:t xml:space="preserve"> </w:t>
      </w:r>
      <w:r w:rsidRPr="005B1C45">
        <w:t>Suzuki</w:t>
      </w:r>
      <w:r w:rsidRPr="005B1C45">
        <w:rPr>
          <w:spacing w:val="-4"/>
        </w:rPr>
        <w:t xml:space="preserve"> </w:t>
      </w:r>
      <w:r w:rsidRPr="005B1C45">
        <w:t>seine</w:t>
      </w:r>
      <w:r w:rsidRPr="005B1C45">
        <w:rPr>
          <w:spacing w:val="-4"/>
        </w:rPr>
        <w:t xml:space="preserve"> </w:t>
      </w:r>
      <w:r w:rsidRPr="005B1C45">
        <w:t>Beziehungen</w:t>
      </w:r>
      <w:r w:rsidRPr="005B1C45">
        <w:rPr>
          <w:spacing w:val="-4"/>
        </w:rPr>
        <w:t xml:space="preserve"> </w:t>
      </w:r>
      <w:r w:rsidRPr="005B1C45">
        <w:t>zu</w:t>
      </w:r>
      <w:r w:rsidRPr="005B1C45">
        <w:rPr>
          <w:spacing w:val="-3"/>
        </w:rPr>
        <w:t xml:space="preserve"> </w:t>
      </w:r>
      <w:r w:rsidRPr="005B1C45">
        <w:t>Unternehmen,</w:t>
      </w:r>
      <w:r w:rsidRPr="005B1C45">
        <w:rPr>
          <w:spacing w:val="-5"/>
        </w:rPr>
        <w:t xml:space="preserve"> </w:t>
      </w:r>
      <w:r w:rsidRPr="005B1C45">
        <w:t xml:space="preserve">die über einzigartige Technologien verfügen, </w:t>
      </w:r>
      <w:r>
        <w:t xml:space="preserve">weiter aus, </w:t>
      </w:r>
      <w:r w:rsidRPr="005B1C45">
        <w:t xml:space="preserve">um die Entwicklung der Mobilität der Zukunft zu beschleunigen und Mobilitätslösungen anzubieten, die den Menschen und der Gesellschaft </w:t>
      </w:r>
      <w:r w:rsidRPr="005B1C45">
        <w:rPr>
          <w:spacing w:val="-2"/>
        </w:rPr>
        <w:t>zugutekommen.</w:t>
      </w:r>
    </w:p>
    <w:p w14:paraId="703BD5EC" w14:textId="428AA59C" w:rsidR="00D6159E" w:rsidRDefault="00D6159E" w:rsidP="00F5618C">
      <w:pPr>
        <w:pStyle w:val="Textkrper"/>
        <w:spacing w:line="276" w:lineRule="auto"/>
        <w:ind w:right="130"/>
        <w:rPr>
          <w:spacing w:val="-2"/>
        </w:rPr>
      </w:pPr>
    </w:p>
    <w:p w14:paraId="5F5CB61E" w14:textId="77777777" w:rsidR="00D6159E" w:rsidRPr="00D6159E" w:rsidRDefault="00D6159E" w:rsidP="00F5618C">
      <w:pPr>
        <w:spacing w:after="0"/>
        <w:rPr>
          <w:rFonts w:ascii="Arial" w:hAnsi="Arial" w:cs="Arial"/>
          <w:b/>
          <w:bCs/>
        </w:rPr>
      </w:pPr>
      <w:r w:rsidRPr="00D6159E">
        <w:rPr>
          <w:rFonts w:ascii="Arial" w:hAnsi="Arial" w:cs="Arial"/>
          <w:b/>
          <w:bCs/>
          <w:vertAlign w:val="superscript"/>
        </w:rPr>
        <w:t>*)</w:t>
      </w:r>
      <w:r>
        <w:rPr>
          <w:rFonts w:ascii="Arial" w:hAnsi="Arial" w:cs="Arial"/>
          <w:b/>
          <w:bCs/>
          <w:vertAlign w:val="superscript"/>
        </w:rPr>
        <w:t xml:space="preserve"> </w:t>
      </w:r>
      <w:r w:rsidRPr="00D6159E">
        <w:rPr>
          <w:rFonts w:ascii="Arial" w:hAnsi="Arial" w:cs="Arial"/>
          <w:b/>
          <w:bCs/>
        </w:rPr>
        <w:t xml:space="preserve">Über </w:t>
      </w:r>
      <w:proofErr w:type="spellStart"/>
      <w:r w:rsidRPr="00D6159E">
        <w:rPr>
          <w:rFonts w:ascii="Arial" w:hAnsi="Arial" w:cs="Arial"/>
          <w:b/>
          <w:bCs/>
        </w:rPr>
        <w:t>Inmotive</w:t>
      </w:r>
      <w:proofErr w:type="spellEnd"/>
      <w:r w:rsidRPr="00D6159E">
        <w:rPr>
          <w:rFonts w:ascii="Arial" w:hAnsi="Arial" w:cs="Arial"/>
          <w:b/>
          <w:bCs/>
        </w:rPr>
        <w:t xml:space="preserve"> Inc.</w:t>
      </w:r>
    </w:p>
    <w:p w14:paraId="02C37A30" w14:textId="77777777" w:rsidR="00D6159E" w:rsidRDefault="00D6159E" w:rsidP="00F5618C">
      <w:pPr>
        <w:spacing w:after="0"/>
        <w:rPr>
          <w:rFonts w:ascii="Arial" w:hAnsi="Arial" w:cs="Arial"/>
        </w:rPr>
      </w:pPr>
      <w:proofErr w:type="spellStart"/>
      <w:r w:rsidRPr="00062A32">
        <w:rPr>
          <w:rFonts w:ascii="Arial" w:hAnsi="Arial" w:cs="Arial"/>
        </w:rPr>
        <w:t>Inmotive</w:t>
      </w:r>
      <w:proofErr w:type="spellEnd"/>
      <w:r w:rsidRPr="00062A32">
        <w:rPr>
          <w:rFonts w:ascii="Arial" w:hAnsi="Arial" w:cs="Arial"/>
        </w:rPr>
        <w:t xml:space="preserve"> ist der in Kanada ansässige Erfinder des </w:t>
      </w:r>
      <w:proofErr w:type="spellStart"/>
      <w:r w:rsidRPr="00062A32">
        <w:rPr>
          <w:rFonts w:ascii="Arial" w:hAnsi="Arial" w:cs="Arial"/>
        </w:rPr>
        <w:t>Ingear</w:t>
      </w:r>
      <w:proofErr w:type="spellEnd"/>
      <w:r w:rsidRPr="00062A32">
        <w:rPr>
          <w:rFonts w:ascii="Arial" w:hAnsi="Arial" w:cs="Arial"/>
        </w:rPr>
        <w:t xml:space="preserve">, einer hocheffizienten Antriebsstrangtechnologie mit mehreren Geschwindigkeiten für eine Vielzahl von Anwendungen. Das </w:t>
      </w:r>
      <w:proofErr w:type="spellStart"/>
      <w:r w:rsidRPr="00062A32">
        <w:rPr>
          <w:rFonts w:ascii="Arial" w:hAnsi="Arial" w:cs="Arial"/>
        </w:rPr>
        <w:t>Ingear</w:t>
      </w:r>
      <w:proofErr w:type="spellEnd"/>
      <w:r w:rsidRPr="00062A32">
        <w:rPr>
          <w:rFonts w:ascii="Arial" w:hAnsi="Arial" w:cs="Arial"/>
        </w:rPr>
        <w:t xml:space="preserve"> vergrößert die Reichweite von Elektrofahrzeugen bei sehr geringen Zusatzkosten und geringem Gewicht und bietet gleichzeitig ein kontinuierliches Drehmoment bei sanften Schaltvorgängen. Sein äußerst zuverlässiges Design erhöht außerdem das Drehmoment, die Beschleunigung, die Steigfähigkeit und die Höchstgeschwindigkeit und ist durch 18 erteilte Patente und 17 angemeldete Patente geschützt. Der Hauptsitz von </w:t>
      </w:r>
      <w:proofErr w:type="spellStart"/>
      <w:r w:rsidRPr="00062A32">
        <w:rPr>
          <w:rFonts w:ascii="Arial" w:hAnsi="Arial" w:cs="Arial"/>
        </w:rPr>
        <w:t>Inmotive</w:t>
      </w:r>
      <w:proofErr w:type="spellEnd"/>
      <w:r w:rsidRPr="00062A32">
        <w:rPr>
          <w:rFonts w:ascii="Arial" w:hAnsi="Arial" w:cs="Arial"/>
        </w:rPr>
        <w:t xml:space="preserve"> befindet sich in Toronto, Kanada, mit Niederlassungen in Europa und China. Weitere Informationen finden Sie unter </w:t>
      </w:r>
      <w:hyperlink r:id="rId7" w:history="1">
        <w:r w:rsidRPr="008E3299">
          <w:rPr>
            <w:rStyle w:val="Hyperlink"/>
            <w:rFonts w:ascii="Arial" w:hAnsi="Arial" w:cs="Arial"/>
          </w:rPr>
          <w:t>www.inmotive.com</w:t>
        </w:r>
      </w:hyperlink>
    </w:p>
    <w:p w14:paraId="583D2D7A" w14:textId="77777777" w:rsidR="00323A96" w:rsidRDefault="00323A96" w:rsidP="00F5618C">
      <w:pPr>
        <w:rPr>
          <w:rFonts w:ascii="Arial" w:hAnsi="Arial" w:cs="Arial"/>
        </w:rPr>
      </w:pPr>
    </w:p>
    <w:p w14:paraId="3E0687BF" w14:textId="77777777" w:rsidR="00323A96" w:rsidRPr="00EB6AC8" w:rsidRDefault="00323A96" w:rsidP="00F5618C">
      <w:pPr>
        <w:ind w:right="-567"/>
        <w:rPr>
          <w:rFonts w:ascii="Arial" w:hAnsi="Arial" w:cs="Arial"/>
        </w:rPr>
      </w:pPr>
      <w:r w:rsidRPr="001C14EB">
        <w:rPr>
          <w:rFonts w:ascii="Arial" w:hAnsi="Arial" w:cs="Arial"/>
        </w:rPr>
        <w:t>Me</w:t>
      </w:r>
      <w:r>
        <w:rPr>
          <w:rFonts w:ascii="Arial" w:hAnsi="Arial" w:cs="Arial"/>
        </w:rPr>
        <w:t>h</w:t>
      </w:r>
      <w:r w:rsidRPr="001C14EB">
        <w:rPr>
          <w:rFonts w:ascii="Arial" w:hAnsi="Arial" w:cs="Arial"/>
        </w:rPr>
        <w:t xml:space="preserve">r unter: </w:t>
      </w:r>
      <w:hyperlink r:id="rId8" w:history="1">
        <w:r w:rsidRPr="001C14EB">
          <w:rPr>
            <w:rStyle w:val="Hyperlink"/>
            <w:rFonts w:ascii="Arial" w:hAnsi="Arial" w:cs="Arial"/>
          </w:rPr>
          <w:t>www.suzuki.at</w:t>
        </w:r>
      </w:hyperlink>
      <w:r w:rsidRPr="001C14EB">
        <w:rPr>
          <w:rFonts w:ascii="Arial" w:hAnsi="Arial" w:cs="Arial"/>
        </w:rPr>
        <w:t xml:space="preserve"> sowie im SUZUKI AUSTRIA Presseportal unter:</w:t>
      </w:r>
      <w:r>
        <w:rPr>
          <w:rFonts w:ascii="Arial" w:hAnsi="Arial" w:cs="Arial"/>
        </w:rPr>
        <w:t xml:space="preserve"> </w:t>
      </w:r>
      <w:hyperlink r:id="rId9" w:history="1">
        <w:r w:rsidRPr="00467662">
          <w:rPr>
            <w:rStyle w:val="Hyperlink"/>
            <w:rFonts w:ascii="Arial" w:hAnsi="Arial" w:cs="Arial"/>
          </w:rPr>
          <w:t>www.presse.suzuki.at</w:t>
        </w:r>
      </w:hyperlink>
    </w:p>
    <w:p w14:paraId="6457DED0" w14:textId="7B7617FC" w:rsidR="00702778" w:rsidRDefault="00702778" w:rsidP="00F5618C">
      <w:pPr>
        <w:rPr>
          <w:rFonts w:ascii="Arial" w:hAnsi="Arial" w:cs="Arial"/>
        </w:rPr>
      </w:pPr>
    </w:p>
    <w:p w14:paraId="7C83147B" w14:textId="4BB5AF4A" w:rsidR="0060382E" w:rsidRDefault="0060382E" w:rsidP="00F5618C">
      <w:pPr>
        <w:rPr>
          <w:rFonts w:ascii="Arial" w:hAnsi="Arial" w:cs="Arial"/>
        </w:rPr>
      </w:pPr>
    </w:p>
    <w:p w14:paraId="1412866C" w14:textId="25BB9D3A" w:rsidR="0060382E" w:rsidRDefault="0060382E" w:rsidP="00F5618C">
      <w:pPr>
        <w:rPr>
          <w:rFonts w:ascii="Arial" w:hAnsi="Arial" w:cs="Arial"/>
        </w:rPr>
      </w:pPr>
    </w:p>
    <w:p w14:paraId="298B7231" w14:textId="65A89D83" w:rsidR="0060382E" w:rsidRDefault="0060382E" w:rsidP="00F5618C">
      <w:pPr>
        <w:rPr>
          <w:rFonts w:ascii="Arial" w:hAnsi="Arial" w:cs="Arial"/>
        </w:rPr>
      </w:pPr>
    </w:p>
    <w:p w14:paraId="10AF9105" w14:textId="3A5B2BE8" w:rsidR="0060382E" w:rsidRDefault="0060382E" w:rsidP="00F5618C">
      <w:pPr>
        <w:rPr>
          <w:rFonts w:ascii="Arial" w:hAnsi="Arial" w:cs="Arial"/>
        </w:rPr>
      </w:pPr>
    </w:p>
    <w:p w14:paraId="56B03ADF" w14:textId="41CF63D0" w:rsidR="0060382E" w:rsidRDefault="0060382E" w:rsidP="00F5618C">
      <w:pPr>
        <w:rPr>
          <w:rFonts w:ascii="Arial" w:hAnsi="Arial" w:cs="Arial"/>
        </w:rPr>
      </w:pPr>
    </w:p>
    <w:p w14:paraId="4C35047E" w14:textId="28FA3F20" w:rsidR="0060382E" w:rsidRDefault="0060382E" w:rsidP="00F5618C">
      <w:pPr>
        <w:rPr>
          <w:rFonts w:ascii="Arial" w:hAnsi="Arial" w:cs="Arial"/>
        </w:rPr>
      </w:pPr>
    </w:p>
    <w:p w14:paraId="235470F0" w14:textId="797D7782" w:rsidR="0060382E" w:rsidRDefault="0060382E" w:rsidP="00F5618C">
      <w:pPr>
        <w:rPr>
          <w:rFonts w:ascii="Arial" w:hAnsi="Arial" w:cs="Arial"/>
        </w:rPr>
      </w:pPr>
    </w:p>
    <w:p w14:paraId="4C5A4EDB" w14:textId="3F900871" w:rsidR="0060382E" w:rsidRDefault="0060382E" w:rsidP="00F5618C">
      <w:pPr>
        <w:rPr>
          <w:rFonts w:ascii="Arial" w:hAnsi="Arial" w:cs="Arial"/>
        </w:rPr>
      </w:pPr>
    </w:p>
    <w:p w14:paraId="3A2C65A7" w14:textId="77777777" w:rsidR="0060382E" w:rsidRDefault="0060382E" w:rsidP="00F5618C">
      <w:pPr>
        <w:rPr>
          <w:rFonts w:ascii="Arial" w:hAnsi="Arial" w:cs="Arial"/>
        </w:rPr>
      </w:pPr>
    </w:p>
    <w:p w14:paraId="0A2C424D" w14:textId="77777777" w:rsidR="003D5CD8" w:rsidRPr="003D5CD8" w:rsidRDefault="003D5CD8" w:rsidP="00F5618C">
      <w:pPr>
        <w:rPr>
          <w:rFonts w:ascii="Arial" w:hAnsi="Arial" w:cs="Arial"/>
        </w:rPr>
      </w:pPr>
    </w:p>
    <w:p w14:paraId="1A0BAE07" w14:textId="77777777" w:rsidR="00702778" w:rsidRDefault="00702778" w:rsidP="00F5618C">
      <w:pPr>
        <w:spacing w:after="0" w:line="23" w:lineRule="atLeast"/>
        <w:ind w:right="850"/>
        <w:jc w:val="both"/>
        <w:rPr>
          <w:rFonts w:ascii="Arial" w:hAnsi="Arial" w:cs="Arial"/>
          <w:b/>
          <w:lang w:eastAsia="ja-JP"/>
        </w:rPr>
      </w:pPr>
      <w:r>
        <w:rPr>
          <w:rFonts w:ascii="Arial" w:hAnsi="Arial" w:cs="Arial"/>
          <w:b/>
        </w:rPr>
        <w:t>Pressekontakt:</w:t>
      </w:r>
    </w:p>
    <w:p w14:paraId="4D1FFB90" w14:textId="77777777" w:rsidR="00702778" w:rsidRDefault="00702778" w:rsidP="00F5618C">
      <w:pPr>
        <w:spacing w:after="0" w:line="23" w:lineRule="atLeast"/>
        <w:ind w:right="850"/>
        <w:jc w:val="both"/>
        <w:rPr>
          <w:rFonts w:ascii="Arial" w:hAnsi="Arial" w:cs="Arial"/>
        </w:rPr>
      </w:pPr>
      <w:r>
        <w:rPr>
          <w:rFonts w:ascii="Arial" w:hAnsi="Arial" w:cs="Arial"/>
        </w:rPr>
        <w:t xml:space="preserve">SUZUKI AUSTRIA Automobil Handels Gesellschaft </w:t>
      </w:r>
      <w:proofErr w:type="spellStart"/>
      <w:r>
        <w:rPr>
          <w:rFonts w:ascii="Arial" w:hAnsi="Arial" w:cs="Arial"/>
        </w:rPr>
        <w:t>m.b.H</w:t>
      </w:r>
      <w:proofErr w:type="spellEnd"/>
      <w:r>
        <w:rPr>
          <w:rFonts w:ascii="Arial" w:hAnsi="Arial" w:cs="Arial"/>
        </w:rPr>
        <w:t>.</w:t>
      </w:r>
    </w:p>
    <w:p w14:paraId="5F02A5EB" w14:textId="77777777" w:rsidR="00702778" w:rsidRDefault="00702778" w:rsidP="00F5618C">
      <w:pPr>
        <w:spacing w:after="0" w:line="23" w:lineRule="atLeast"/>
        <w:ind w:right="850"/>
        <w:jc w:val="both"/>
        <w:rPr>
          <w:rFonts w:ascii="Arial" w:hAnsi="Arial" w:cs="Arial"/>
          <w:lang w:val="en-US"/>
        </w:rPr>
      </w:pPr>
      <w:r>
        <w:rPr>
          <w:rFonts w:ascii="Arial" w:hAnsi="Arial" w:cs="Arial"/>
          <w:lang w:val="en-US"/>
        </w:rPr>
        <w:t>Astrid PILLINGER</w:t>
      </w:r>
    </w:p>
    <w:p w14:paraId="03A403B6" w14:textId="77777777" w:rsidR="00702778" w:rsidRDefault="00702778" w:rsidP="00F5618C">
      <w:pPr>
        <w:spacing w:after="0" w:line="23" w:lineRule="atLeast"/>
        <w:ind w:right="850"/>
        <w:jc w:val="both"/>
        <w:rPr>
          <w:rFonts w:ascii="Arial" w:hAnsi="Arial" w:cs="Arial"/>
          <w:lang w:val="en-US"/>
        </w:rPr>
      </w:pPr>
      <w:r>
        <w:rPr>
          <w:rFonts w:ascii="Arial" w:hAnsi="Arial" w:cs="Arial"/>
          <w:lang w:val="en-US"/>
        </w:rPr>
        <w:t>Assistant Manager Management &amp; Press/PR</w:t>
      </w:r>
    </w:p>
    <w:p w14:paraId="462F20B4" w14:textId="77777777" w:rsidR="00702778" w:rsidRDefault="00702778" w:rsidP="00F5618C">
      <w:pPr>
        <w:spacing w:after="0" w:line="23" w:lineRule="atLeast"/>
        <w:ind w:right="850"/>
        <w:jc w:val="both"/>
        <w:rPr>
          <w:rFonts w:ascii="Arial" w:hAnsi="Arial" w:cs="Arial"/>
        </w:rPr>
      </w:pPr>
      <w:r>
        <w:rPr>
          <w:rFonts w:ascii="Arial" w:hAnsi="Arial" w:cs="Arial"/>
        </w:rPr>
        <w:t>A-5020 Salzburg, Münchner Bundesstraße 160</w:t>
      </w:r>
    </w:p>
    <w:p w14:paraId="19066D17" w14:textId="77777777" w:rsidR="00702778" w:rsidRDefault="00702778" w:rsidP="00F5618C">
      <w:pPr>
        <w:spacing w:after="0" w:line="23" w:lineRule="atLeast"/>
        <w:ind w:right="850"/>
        <w:jc w:val="both"/>
        <w:rPr>
          <w:rFonts w:ascii="Arial" w:hAnsi="Arial" w:cs="Arial"/>
        </w:rPr>
      </w:pPr>
      <w:r>
        <w:rPr>
          <w:rFonts w:ascii="Arial" w:hAnsi="Arial" w:cs="Arial"/>
        </w:rPr>
        <w:t>Telefon: +43 (0)662 2155-111</w:t>
      </w:r>
    </w:p>
    <w:p w14:paraId="2693BAB6" w14:textId="77777777" w:rsidR="00702778" w:rsidRDefault="00702778" w:rsidP="00F5618C">
      <w:pPr>
        <w:spacing w:after="0" w:line="23" w:lineRule="atLeast"/>
        <w:ind w:right="850"/>
        <w:jc w:val="both"/>
        <w:rPr>
          <w:rFonts w:ascii="Arial" w:hAnsi="Arial" w:cs="Arial"/>
        </w:rPr>
      </w:pPr>
      <w:r>
        <w:rPr>
          <w:rFonts w:ascii="Arial" w:hAnsi="Arial" w:cs="Arial"/>
        </w:rPr>
        <w:t xml:space="preserve">Mobil: +43 (0)664 83 21 727 </w:t>
      </w:r>
    </w:p>
    <w:p w14:paraId="0C6EAA2B" w14:textId="77777777" w:rsidR="00702778" w:rsidRDefault="00702778" w:rsidP="00F5618C">
      <w:pPr>
        <w:spacing w:after="0" w:line="23" w:lineRule="atLeast"/>
        <w:ind w:right="850"/>
        <w:jc w:val="both"/>
        <w:rPr>
          <w:rFonts w:ascii="Arial" w:hAnsi="Arial" w:cs="Arial"/>
        </w:rPr>
      </w:pPr>
      <w:r>
        <w:rPr>
          <w:rFonts w:ascii="Arial" w:hAnsi="Arial" w:cs="Arial"/>
        </w:rPr>
        <w:t>Fax: +43 (0)662 2155-900</w:t>
      </w:r>
    </w:p>
    <w:p w14:paraId="0C82E321" w14:textId="77777777" w:rsidR="00702778" w:rsidRPr="00E711F5" w:rsidRDefault="00702778" w:rsidP="00F5618C">
      <w:pPr>
        <w:spacing w:after="0" w:line="23" w:lineRule="atLeast"/>
        <w:ind w:right="850"/>
        <w:rPr>
          <w:rStyle w:val="Hyperlink"/>
        </w:rPr>
      </w:pPr>
      <w:r>
        <w:rPr>
          <w:rFonts w:ascii="Arial" w:hAnsi="Arial" w:cs="Arial"/>
        </w:rPr>
        <w:t xml:space="preserve">E-Mail: </w:t>
      </w:r>
      <w:hyperlink r:id="rId10" w:history="1">
        <w:r>
          <w:rPr>
            <w:rStyle w:val="Hyperlink"/>
            <w:rFonts w:ascii="Arial" w:hAnsi="Arial" w:cs="Arial"/>
          </w:rPr>
          <w:t>a.pillinger@suzuki.at</w:t>
        </w:r>
      </w:hyperlink>
    </w:p>
    <w:p w14:paraId="31A1B4FF" w14:textId="32D8C180" w:rsidR="00C042B0" w:rsidRPr="00284924" w:rsidRDefault="00827D17" w:rsidP="00F5618C">
      <w:pPr>
        <w:spacing w:after="0" w:line="23" w:lineRule="atLeast"/>
        <w:ind w:right="850"/>
        <w:rPr>
          <w:rStyle w:val="Hyperlink"/>
          <w:rFonts w:ascii="Arial" w:hAnsi="Arial" w:cs="Arial"/>
        </w:rPr>
      </w:pPr>
      <w:hyperlink r:id="rId11" w:history="1">
        <w:r w:rsidR="00702778">
          <w:rPr>
            <w:rStyle w:val="Hyperlink"/>
            <w:rFonts w:ascii="Arial" w:hAnsi="Arial" w:cs="Arial"/>
          </w:rPr>
          <w:t>www.suzuki.at</w:t>
        </w:r>
      </w:hyperlink>
      <w:r w:rsidR="00284924">
        <w:rPr>
          <w:rStyle w:val="Hyperlink"/>
          <w:rFonts w:ascii="Arial" w:hAnsi="Arial" w:cs="Arial"/>
          <w:u w:val="none"/>
        </w:rPr>
        <w:t xml:space="preserve">   </w:t>
      </w:r>
      <w:hyperlink r:id="rId12" w:history="1">
        <w:r w:rsidR="00284924" w:rsidRPr="00474134">
          <w:rPr>
            <w:rStyle w:val="Hyperlink"/>
            <w:rFonts w:ascii="Arial" w:hAnsi="Arial" w:cs="Arial"/>
          </w:rPr>
          <w:t>www.globalsuzuki.com</w:t>
        </w:r>
      </w:hyperlink>
    </w:p>
    <w:sectPr w:rsidR="00C042B0" w:rsidRPr="00284924">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FA7C2" w14:textId="77777777" w:rsidR="008E7259" w:rsidRDefault="008E7259" w:rsidP="006E3322">
      <w:pPr>
        <w:spacing w:after="0" w:line="240" w:lineRule="auto"/>
      </w:pPr>
      <w:r>
        <w:separator/>
      </w:r>
    </w:p>
  </w:endnote>
  <w:endnote w:type="continuationSeparator" w:id="0">
    <w:p w14:paraId="6F837E4E" w14:textId="77777777" w:rsidR="008E7259" w:rsidRDefault="008E7259" w:rsidP="006E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GothicM">
    <w:altName w:val="MS Gothic"/>
    <w:charset w:val="80"/>
    <w:family w:val="modern"/>
    <w:pitch w:val="variable"/>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zukiPRORegular">
    <w:panose1 w:val="020B0506040000020004"/>
    <w:charset w:val="00"/>
    <w:family w:val="swiss"/>
    <w:pitch w:val="variable"/>
    <w:sig w:usb0="A00002EF" w:usb1="5000207B" w:usb2="00000000" w:usb3="00000000" w:csb0="0000019F" w:csb1="00000000"/>
  </w:font>
  <w:font w:name="SuzukiPROBold">
    <w:panose1 w:val="020B0503050000020004"/>
    <w:charset w:val="00"/>
    <w:family w:val="swiss"/>
    <w:pitch w:val="variable"/>
    <w:sig w:usb0="A00002EF" w:usb1="5000207B" w:usb2="00000000" w:usb3="00000000" w:csb0="0000019F" w:csb1="00000000"/>
  </w:font>
  <w:font w:name="SuzukiPROHeadline">
    <w:panose1 w:val="020B0806050000020004"/>
    <w:charset w:val="00"/>
    <w:family w:val="swiss"/>
    <w:pitch w:val="variable"/>
    <w:sig w:usb0="A00002EF" w:usb1="5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95B60" w14:textId="77777777" w:rsidR="008E7259" w:rsidRDefault="008E7259" w:rsidP="006E3322">
      <w:pPr>
        <w:spacing w:after="0" w:line="240" w:lineRule="auto"/>
      </w:pPr>
      <w:r>
        <w:separator/>
      </w:r>
    </w:p>
  </w:footnote>
  <w:footnote w:type="continuationSeparator" w:id="0">
    <w:p w14:paraId="6BC0814A" w14:textId="77777777" w:rsidR="008E7259" w:rsidRDefault="008E7259" w:rsidP="006E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1666" w14:textId="45D4DCE0" w:rsidR="006E3322" w:rsidRDefault="006E3322" w:rsidP="00121ABD">
    <w:pPr>
      <w:pStyle w:val="Kopfzeile"/>
      <w:tabs>
        <w:tab w:val="clear" w:pos="4536"/>
      </w:tabs>
      <w:jc w:val="right"/>
    </w:pPr>
    <w:r w:rsidRPr="00482E74">
      <w:rPr>
        <w:rFonts w:ascii="SuzukiPROHeadline" w:hAnsi="SuzukiPROHeadline"/>
        <w:sz w:val="32"/>
        <w:szCs w:val="32"/>
      </w:rPr>
      <w:t>P</w:t>
    </w:r>
    <w:r w:rsidR="003B15E4">
      <w:rPr>
        <w:rFonts w:ascii="SuzukiPROHeadline" w:hAnsi="SuzukiPROHeadline"/>
        <w:sz w:val="32"/>
        <w:szCs w:val="32"/>
      </w:rPr>
      <w:t xml:space="preserve"> R E S </w:t>
    </w:r>
    <w:proofErr w:type="spellStart"/>
    <w:r w:rsidR="003B15E4">
      <w:rPr>
        <w:rFonts w:ascii="SuzukiPROHeadline" w:hAnsi="SuzukiPROHeadline"/>
        <w:sz w:val="32"/>
        <w:szCs w:val="32"/>
      </w:rPr>
      <w:t>S</w:t>
    </w:r>
    <w:proofErr w:type="spellEnd"/>
    <w:r w:rsidR="003B15E4">
      <w:rPr>
        <w:rFonts w:ascii="SuzukiPROHeadline" w:hAnsi="SuzukiPROHeadline"/>
        <w:sz w:val="32"/>
        <w:szCs w:val="32"/>
      </w:rPr>
      <w:t xml:space="preserve"> E M I T </w:t>
    </w:r>
    <w:proofErr w:type="spellStart"/>
    <w:r w:rsidR="003B15E4">
      <w:rPr>
        <w:rFonts w:ascii="SuzukiPROHeadline" w:hAnsi="SuzukiPROHeadline"/>
        <w:sz w:val="32"/>
        <w:szCs w:val="32"/>
      </w:rPr>
      <w:t>T</w:t>
    </w:r>
    <w:proofErr w:type="spellEnd"/>
    <w:r w:rsidR="003B15E4">
      <w:rPr>
        <w:rFonts w:ascii="SuzukiPROHeadline" w:hAnsi="SuzukiPROHeadline"/>
        <w:sz w:val="32"/>
        <w:szCs w:val="32"/>
      </w:rPr>
      <w:t xml:space="preserve"> E I L U N G</w:t>
    </w:r>
    <w:r w:rsidR="00121ABD">
      <w:rPr>
        <w:noProof/>
      </w:rPr>
      <w:tab/>
    </w:r>
    <w:r w:rsidR="00121ABD" w:rsidRPr="00D36D09">
      <w:rPr>
        <w:noProof/>
      </w:rPr>
      <w:pict w14:anchorId="600BF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i1025" type="#_x0000_t75" style="width:78pt;height:52.5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0F88"/>
    <w:multiLevelType w:val="hybridMultilevel"/>
    <w:tmpl w:val="15AE12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E54582C"/>
    <w:multiLevelType w:val="hybridMultilevel"/>
    <w:tmpl w:val="8D907512"/>
    <w:lvl w:ilvl="0" w:tplc="B178C8E2">
      <w:numFmt w:val="bullet"/>
      <w:lvlText w:val=""/>
      <w:lvlJc w:val="left"/>
      <w:pPr>
        <w:ind w:left="474" w:hanging="360"/>
      </w:pPr>
      <w:rPr>
        <w:rFonts w:ascii="Symbol" w:eastAsia="Symbol" w:hAnsi="Symbol" w:cs="Symbol" w:hint="default"/>
        <w:b w:val="0"/>
        <w:bCs w:val="0"/>
        <w:i w:val="0"/>
        <w:iCs w:val="0"/>
        <w:w w:val="99"/>
        <w:sz w:val="20"/>
        <w:szCs w:val="20"/>
        <w:lang w:val="de-DE" w:eastAsia="en-US" w:bidi="ar-SA"/>
      </w:rPr>
    </w:lvl>
    <w:lvl w:ilvl="1" w:tplc="30A8F502">
      <w:numFmt w:val="bullet"/>
      <w:lvlText w:val="•"/>
      <w:lvlJc w:val="left"/>
      <w:pPr>
        <w:ind w:left="1356" w:hanging="360"/>
      </w:pPr>
      <w:rPr>
        <w:rFonts w:hint="default"/>
        <w:lang w:val="de-DE" w:eastAsia="en-US" w:bidi="ar-SA"/>
      </w:rPr>
    </w:lvl>
    <w:lvl w:ilvl="2" w:tplc="E6C00DF0">
      <w:numFmt w:val="bullet"/>
      <w:lvlText w:val="•"/>
      <w:lvlJc w:val="left"/>
      <w:pPr>
        <w:ind w:left="2233" w:hanging="360"/>
      </w:pPr>
      <w:rPr>
        <w:rFonts w:hint="default"/>
        <w:lang w:val="de-DE" w:eastAsia="en-US" w:bidi="ar-SA"/>
      </w:rPr>
    </w:lvl>
    <w:lvl w:ilvl="3" w:tplc="303A8122">
      <w:numFmt w:val="bullet"/>
      <w:lvlText w:val="•"/>
      <w:lvlJc w:val="left"/>
      <w:pPr>
        <w:ind w:left="3109" w:hanging="360"/>
      </w:pPr>
      <w:rPr>
        <w:rFonts w:hint="default"/>
        <w:lang w:val="de-DE" w:eastAsia="en-US" w:bidi="ar-SA"/>
      </w:rPr>
    </w:lvl>
    <w:lvl w:ilvl="4" w:tplc="92F42442">
      <w:numFmt w:val="bullet"/>
      <w:lvlText w:val="•"/>
      <w:lvlJc w:val="left"/>
      <w:pPr>
        <w:ind w:left="3986" w:hanging="360"/>
      </w:pPr>
      <w:rPr>
        <w:rFonts w:hint="default"/>
        <w:lang w:val="de-DE" w:eastAsia="en-US" w:bidi="ar-SA"/>
      </w:rPr>
    </w:lvl>
    <w:lvl w:ilvl="5" w:tplc="7AA6AB8E">
      <w:numFmt w:val="bullet"/>
      <w:lvlText w:val="•"/>
      <w:lvlJc w:val="left"/>
      <w:pPr>
        <w:ind w:left="4863" w:hanging="360"/>
      </w:pPr>
      <w:rPr>
        <w:rFonts w:hint="default"/>
        <w:lang w:val="de-DE" w:eastAsia="en-US" w:bidi="ar-SA"/>
      </w:rPr>
    </w:lvl>
    <w:lvl w:ilvl="6" w:tplc="19228A78">
      <w:numFmt w:val="bullet"/>
      <w:lvlText w:val="•"/>
      <w:lvlJc w:val="left"/>
      <w:pPr>
        <w:ind w:left="5739" w:hanging="360"/>
      </w:pPr>
      <w:rPr>
        <w:rFonts w:hint="default"/>
        <w:lang w:val="de-DE" w:eastAsia="en-US" w:bidi="ar-SA"/>
      </w:rPr>
    </w:lvl>
    <w:lvl w:ilvl="7" w:tplc="A88475FE">
      <w:numFmt w:val="bullet"/>
      <w:lvlText w:val="•"/>
      <w:lvlJc w:val="left"/>
      <w:pPr>
        <w:ind w:left="6616" w:hanging="360"/>
      </w:pPr>
      <w:rPr>
        <w:rFonts w:hint="default"/>
        <w:lang w:val="de-DE" w:eastAsia="en-US" w:bidi="ar-SA"/>
      </w:rPr>
    </w:lvl>
    <w:lvl w:ilvl="8" w:tplc="EAEE7290">
      <w:numFmt w:val="bullet"/>
      <w:lvlText w:val="•"/>
      <w:lvlJc w:val="left"/>
      <w:pPr>
        <w:ind w:left="7493" w:hanging="360"/>
      </w:pPr>
      <w:rPr>
        <w:rFonts w:hint="default"/>
        <w:lang w:val="de-DE" w:eastAsia="en-US" w:bidi="ar-SA"/>
      </w:rPr>
    </w:lvl>
  </w:abstractNum>
  <w:abstractNum w:abstractNumId="2" w15:restartNumberingAfterBreak="0">
    <w:nsid w:val="6C430AF3"/>
    <w:multiLevelType w:val="hybridMultilevel"/>
    <w:tmpl w:val="D35C156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71C432A3"/>
    <w:multiLevelType w:val="hybridMultilevel"/>
    <w:tmpl w:val="EA4E3AAA"/>
    <w:lvl w:ilvl="0" w:tplc="8CB8157A">
      <w:start w:val="1"/>
      <w:numFmt w:val="decimal"/>
      <w:lvlText w:val="%1."/>
      <w:lvlJc w:val="left"/>
      <w:pPr>
        <w:tabs>
          <w:tab w:val="num" w:pos="644"/>
        </w:tabs>
        <w:ind w:left="644" w:hanging="360"/>
      </w:pPr>
      <w:rPr>
        <w:b/>
      </w:rPr>
    </w:lvl>
    <w:lvl w:ilvl="1" w:tplc="0409000B">
      <w:start w:val="1"/>
      <w:numFmt w:val="bullet"/>
      <w:lvlText w:val=""/>
      <w:lvlJc w:val="left"/>
      <w:pPr>
        <w:tabs>
          <w:tab w:val="num" w:pos="1124"/>
        </w:tabs>
        <w:ind w:left="1124" w:hanging="420"/>
      </w:pPr>
      <w:rPr>
        <w:rFonts w:ascii="Wingdings" w:hAnsi="Wingdings" w:hint="default"/>
      </w:rPr>
    </w:lvl>
    <w:lvl w:ilvl="2" w:tplc="04090001">
      <w:start w:val="1"/>
      <w:numFmt w:val="bullet"/>
      <w:lvlText w:val=""/>
      <w:lvlJc w:val="left"/>
      <w:pPr>
        <w:tabs>
          <w:tab w:val="num" w:pos="1544"/>
        </w:tabs>
        <w:ind w:left="1544" w:hanging="420"/>
      </w:pPr>
      <w:rPr>
        <w:rFonts w:ascii="Wingdings" w:hAnsi="Wingdings" w:hint="default"/>
      </w:rPr>
    </w:lvl>
    <w:lvl w:ilvl="3" w:tplc="B282ADF0">
      <w:numFmt w:val="bullet"/>
      <w:lvlText w:val="・"/>
      <w:lvlJc w:val="left"/>
      <w:pPr>
        <w:tabs>
          <w:tab w:val="num" w:pos="1904"/>
        </w:tabs>
        <w:ind w:left="1904" w:hanging="360"/>
      </w:pPr>
      <w:rPr>
        <w:rFonts w:ascii="HGPGothicM" w:eastAsia="HGPGothicM" w:hAnsi="Century" w:cs="Times New Roman" w:hint="eastAsia"/>
        <w:b/>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4" w15:restartNumberingAfterBreak="0">
    <w:nsid w:val="7AF556AF"/>
    <w:multiLevelType w:val="hybridMultilevel"/>
    <w:tmpl w:val="C2281F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D1F6C60"/>
    <w:multiLevelType w:val="multilevel"/>
    <w:tmpl w:val="BA8E838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410880133">
    <w:abstractNumId w:val="5"/>
  </w:num>
  <w:num w:numId="2" w16cid:durableId="156001981">
    <w:abstractNumId w:val="0"/>
  </w:num>
  <w:num w:numId="3" w16cid:durableId="1691947777">
    <w:abstractNumId w:val="4"/>
  </w:num>
  <w:num w:numId="4" w16cid:durableId="1008681282">
    <w:abstractNumId w:val="3"/>
  </w:num>
  <w:num w:numId="5" w16cid:durableId="893809130">
    <w:abstractNumId w:val="2"/>
  </w:num>
  <w:num w:numId="6" w16cid:durableId="1666931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hdrShapeDefaults>
    <o:shapedefaults v:ext="edit" spidmax="532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3322"/>
    <w:rsid w:val="00005777"/>
    <w:rsid w:val="00031988"/>
    <w:rsid w:val="00067381"/>
    <w:rsid w:val="00081DBA"/>
    <w:rsid w:val="00096933"/>
    <w:rsid w:val="000C3B66"/>
    <w:rsid w:val="000E570C"/>
    <w:rsid w:val="00121ABD"/>
    <w:rsid w:val="00126DE6"/>
    <w:rsid w:val="00127289"/>
    <w:rsid w:val="00152F77"/>
    <w:rsid w:val="00171C7F"/>
    <w:rsid w:val="001763B6"/>
    <w:rsid w:val="001E0E1F"/>
    <w:rsid w:val="00216762"/>
    <w:rsid w:val="002309A2"/>
    <w:rsid w:val="00284924"/>
    <w:rsid w:val="00284FAD"/>
    <w:rsid w:val="002873DD"/>
    <w:rsid w:val="00323A96"/>
    <w:rsid w:val="0033408D"/>
    <w:rsid w:val="00353048"/>
    <w:rsid w:val="003706A8"/>
    <w:rsid w:val="003B15E4"/>
    <w:rsid w:val="003C5A1C"/>
    <w:rsid w:val="003D5CD8"/>
    <w:rsid w:val="00444D45"/>
    <w:rsid w:val="00470E6D"/>
    <w:rsid w:val="00482E74"/>
    <w:rsid w:val="004E2F69"/>
    <w:rsid w:val="00564440"/>
    <w:rsid w:val="00581206"/>
    <w:rsid w:val="005B0991"/>
    <w:rsid w:val="005B1C45"/>
    <w:rsid w:val="005B5740"/>
    <w:rsid w:val="005C15B1"/>
    <w:rsid w:val="005C6AF1"/>
    <w:rsid w:val="005D59BA"/>
    <w:rsid w:val="0060382E"/>
    <w:rsid w:val="0060490A"/>
    <w:rsid w:val="00607713"/>
    <w:rsid w:val="00671873"/>
    <w:rsid w:val="00682C82"/>
    <w:rsid w:val="006A577E"/>
    <w:rsid w:val="006A7B70"/>
    <w:rsid w:val="006B24DB"/>
    <w:rsid w:val="006B69D0"/>
    <w:rsid w:val="006E3322"/>
    <w:rsid w:val="006E33FF"/>
    <w:rsid w:val="006F0F52"/>
    <w:rsid w:val="00702778"/>
    <w:rsid w:val="0070354C"/>
    <w:rsid w:val="0072654C"/>
    <w:rsid w:val="00794BC5"/>
    <w:rsid w:val="007B4E5A"/>
    <w:rsid w:val="007B621C"/>
    <w:rsid w:val="007C4EED"/>
    <w:rsid w:val="007C6B51"/>
    <w:rsid w:val="007F3F56"/>
    <w:rsid w:val="007F6AD6"/>
    <w:rsid w:val="00803ED6"/>
    <w:rsid w:val="00827D17"/>
    <w:rsid w:val="008441F5"/>
    <w:rsid w:val="00850B66"/>
    <w:rsid w:val="00852850"/>
    <w:rsid w:val="00855BDA"/>
    <w:rsid w:val="00866138"/>
    <w:rsid w:val="00877715"/>
    <w:rsid w:val="008823E6"/>
    <w:rsid w:val="008C3500"/>
    <w:rsid w:val="008E7259"/>
    <w:rsid w:val="009420BD"/>
    <w:rsid w:val="00946A3A"/>
    <w:rsid w:val="00957624"/>
    <w:rsid w:val="009A6009"/>
    <w:rsid w:val="009C23C4"/>
    <w:rsid w:val="009F7478"/>
    <w:rsid w:val="00A14C90"/>
    <w:rsid w:val="00AA7EA6"/>
    <w:rsid w:val="00B15BB9"/>
    <w:rsid w:val="00B4187F"/>
    <w:rsid w:val="00B464C4"/>
    <w:rsid w:val="00B627CD"/>
    <w:rsid w:val="00B6596F"/>
    <w:rsid w:val="00B70057"/>
    <w:rsid w:val="00B735D4"/>
    <w:rsid w:val="00B9324C"/>
    <w:rsid w:val="00BE7089"/>
    <w:rsid w:val="00BF68B5"/>
    <w:rsid w:val="00C042B0"/>
    <w:rsid w:val="00C246C7"/>
    <w:rsid w:val="00C7641B"/>
    <w:rsid w:val="00C80665"/>
    <w:rsid w:val="00C91A72"/>
    <w:rsid w:val="00CC0A8F"/>
    <w:rsid w:val="00CF5F25"/>
    <w:rsid w:val="00D427EF"/>
    <w:rsid w:val="00D6159E"/>
    <w:rsid w:val="00D93640"/>
    <w:rsid w:val="00DB3A4C"/>
    <w:rsid w:val="00E43179"/>
    <w:rsid w:val="00E61AC9"/>
    <w:rsid w:val="00ED6CF1"/>
    <w:rsid w:val="00F5618C"/>
    <w:rsid w:val="00FA2823"/>
    <w:rsid w:val="00FB1A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E0A5291"/>
  <w15:docId w15:val="{61F99CC1-47F6-4880-9EDB-1AED627B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005777"/>
    <w:pPr>
      <w:keepNext/>
      <w:keepLines/>
      <w:spacing w:before="480" w:after="0"/>
      <w:outlineLvl w:val="0"/>
    </w:pPr>
    <w:rPr>
      <w:rFonts w:ascii="Cambria" w:eastAsia="Times New Roman" w:hAnsi="Cambria"/>
      <w:b/>
      <w:bCs/>
      <w:color w:val="365F9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322"/>
  </w:style>
  <w:style w:type="paragraph" w:styleId="Fuzeile">
    <w:name w:val="footer"/>
    <w:basedOn w:val="Standard"/>
    <w:link w:val="FuzeileZchn"/>
    <w:uiPriority w:val="99"/>
    <w:unhideWhenUsed/>
    <w:rsid w:val="006E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22"/>
  </w:style>
  <w:style w:type="paragraph" w:styleId="Sprechblasentext">
    <w:name w:val="Balloon Text"/>
    <w:basedOn w:val="Standard"/>
    <w:link w:val="SprechblasentextZchn"/>
    <w:uiPriority w:val="99"/>
    <w:semiHidden/>
    <w:unhideWhenUsed/>
    <w:rsid w:val="006E332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E3322"/>
    <w:rPr>
      <w:rFonts w:ascii="Tahoma" w:hAnsi="Tahoma" w:cs="Tahoma"/>
      <w:sz w:val="16"/>
      <w:szCs w:val="16"/>
    </w:rPr>
  </w:style>
  <w:style w:type="character" w:styleId="Hyperlink">
    <w:name w:val="Hyperlink"/>
    <w:uiPriority w:val="99"/>
    <w:unhideWhenUsed/>
    <w:rsid w:val="00216762"/>
    <w:rPr>
      <w:color w:val="0000FF"/>
      <w:u w:val="single"/>
    </w:rPr>
  </w:style>
  <w:style w:type="paragraph" w:customStyle="1" w:styleId="SuzukiPresseParagraph">
    <w:name w:val="Suzuki Presse Paragraph"/>
    <w:basedOn w:val="Standard"/>
    <w:link w:val="SuzukiPresseParagraphZchn"/>
    <w:rsid w:val="00482E74"/>
    <w:pPr>
      <w:spacing w:after="0" w:line="240" w:lineRule="auto"/>
    </w:pPr>
    <w:rPr>
      <w:rFonts w:ascii="Arial" w:eastAsia="Times New Roman" w:hAnsi="Arial"/>
      <w:lang w:val="de-DE" w:eastAsia="ja-JP"/>
    </w:rPr>
  </w:style>
  <w:style w:type="character" w:customStyle="1" w:styleId="SuzukiPresseParagraphZchn">
    <w:name w:val="Suzuki Presse Paragraph Zchn"/>
    <w:link w:val="SuzukiPresseParagraph"/>
    <w:rsid w:val="00482E74"/>
    <w:rPr>
      <w:rFonts w:ascii="Arial" w:eastAsia="Times New Roman" w:hAnsi="Arial" w:cs="Times New Roman"/>
      <w:lang w:val="de-DE" w:eastAsia="ja-JP"/>
    </w:rPr>
  </w:style>
  <w:style w:type="paragraph" w:styleId="Listenabsatz">
    <w:name w:val="List Paragraph"/>
    <w:basedOn w:val="Standard"/>
    <w:uiPriority w:val="1"/>
    <w:qFormat/>
    <w:rsid w:val="00AA7EA6"/>
    <w:pPr>
      <w:spacing w:after="0" w:line="240" w:lineRule="auto"/>
      <w:ind w:left="720"/>
    </w:pPr>
  </w:style>
  <w:style w:type="paragraph" w:customStyle="1" w:styleId="SuzukiPresseTitle">
    <w:name w:val="Suzuki Presse Title"/>
    <w:basedOn w:val="berschrift1"/>
    <w:uiPriority w:val="99"/>
    <w:rsid w:val="00005777"/>
    <w:pPr>
      <w:keepLines w:val="0"/>
      <w:spacing w:before="0" w:line="240" w:lineRule="auto"/>
    </w:pPr>
    <w:rPr>
      <w:rFonts w:ascii="Arial" w:hAnsi="Arial" w:cs="Arial"/>
      <w:color w:val="auto"/>
      <w:kern w:val="32"/>
      <w:sz w:val="32"/>
      <w:szCs w:val="32"/>
      <w:lang w:val="de-DE" w:eastAsia="ja-JP"/>
    </w:rPr>
  </w:style>
  <w:style w:type="paragraph" w:customStyle="1" w:styleId="SuzukiPresseHeadline">
    <w:name w:val="Suzuki Presse Headline"/>
    <w:basedOn w:val="Standard"/>
    <w:link w:val="SuzukiPresseHeadlineZchn"/>
    <w:rsid w:val="00005777"/>
    <w:pPr>
      <w:spacing w:after="0" w:line="240" w:lineRule="auto"/>
      <w:jc w:val="both"/>
    </w:pPr>
    <w:rPr>
      <w:rFonts w:ascii="Arial" w:eastAsia="Times New Roman" w:hAnsi="Arial"/>
      <w:b/>
      <w:lang w:val="de-DE" w:eastAsia="ja-JP"/>
    </w:rPr>
  </w:style>
  <w:style w:type="character" w:customStyle="1" w:styleId="SuzukiPresseHeadlineZchn">
    <w:name w:val="Suzuki Presse Headline Zchn"/>
    <w:link w:val="SuzukiPresseHeadline"/>
    <w:locked/>
    <w:rsid w:val="00005777"/>
    <w:rPr>
      <w:rFonts w:ascii="Arial" w:eastAsia="Times New Roman" w:hAnsi="Arial" w:cs="Times New Roman"/>
      <w:b/>
      <w:lang w:val="de-DE" w:eastAsia="ja-JP"/>
    </w:rPr>
  </w:style>
  <w:style w:type="character" w:customStyle="1" w:styleId="berschrift1Zchn">
    <w:name w:val="Überschrift 1 Zchn"/>
    <w:link w:val="berschrift1"/>
    <w:uiPriority w:val="9"/>
    <w:rsid w:val="00005777"/>
    <w:rPr>
      <w:rFonts w:ascii="Cambria" w:eastAsia="Times New Roman" w:hAnsi="Cambria" w:cs="Times New Roman"/>
      <w:b/>
      <w:bCs/>
      <w:color w:val="365F91"/>
      <w:sz w:val="28"/>
      <w:szCs w:val="28"/>
    </w:rPr>
  </w:style>
  <w:style w:type="character" w:customStyle="1" w:styleId="A8">
    <w:name w:val="A8"/>
    <w:uiPriority w:val="99"/>
    <w:rsid w:val="007C4EED"/>
    <w:rPr>
      <w:rFonts w:cs="SuzukiPRORegular"/>
      <w:color w:val="000000"/>
      <w:sz w:val="20"/>
      <w:szCs w:val="20"/>
    </w:rPr>
  </w:style>
  <w:style w:type="character" w:customStyle="1" w:styleId="A11">
    <w:name w:val="A11"/>
    <w:uiPriority w:val="99"/>
    <w:rsid w:val="007C4EED"/>
    <w:rPr>
      <w:rFonts w:cs="SuzukiPROBold"/>
      <w:b/>
      <w:bCs/>
      <w:color w:val="000000"/>
      <w:sz w:val="112"/>
      <w:szCs w:val="112"/>
    </w:rPr>
  </w:style>
  <w:style w:type="character" w:styleId="NichtaufgelsteErwhnung">
    <w:name w:val="Unresolved Mention"/>
    <w:uiPriority w:val="99"/>
    <w:semiHidden/>
    <w:unhideWhenUsed/>
    <w:rsid w:val="008441F5"/>
    <w:rPr>
      <w:color w:val="605E5C"/>
      <w:shd w:val="clear" w:color="auto" w:fill="E1DFDD"/>
    </w:rPr>
  </w:style>
  <w:style w:type="paragraph" w:styleId="Textkrper">
    <w:name w:val="Body Text"/>
    <w:basedOn w:val="Standard"/>
    <w:link w:val="TextkrperZchn"/>
    <w:uiPriority w:val="1"/>
    <w:qFormat/>
    <w:rsid w:val="00323A96"/>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link w:val="Textkrper"/>
    <w:uiPriority w:val="1"/>
    <w:rsid w:val="00323A96"/>
    <w:rPr>
      <w:rFonts w:ascii="Arial" w:eastAsia="Arial" w:hAnsi="Arial" w:cs="Arial"/>
      <w:lang w:val="de-DE"/>
    </w:rPr>
  </w:style>
  <w:style w:type="paragraph" w:styleId="Titel">
    <w:name w:val="Title"/>
    <w:basedOn w:val="Standard"/>
    <w:link w:val="TitelZchn"/>
    <w:uiPriority w:val="10"/>
    <w:qFormat/>
    <w:rsid w:val="003C5A1C"/>
    <w:pPr>
      <w:widowControl w:val="0"/>
      <w:autoSpaceDE w:val="0"/>
      <w:autoSpaceDN w:val="0"/>
      <w:spacing w:before="242" w:after="0" w:line="240" w:lineRule="auto"/>
      <w:ind w:left="114" w:right="130"/>
    </w:pPr>
    <w:rPr>
      <w:rFonts w:ascii="Arial" w:eastAsia="Arial" w:hAnsi="Arial" w:cs="Arial"/>
      <w:b/>
      <w:bCs/>
      <w:sz w:val="32"/>
      <w:szCs w:val="32"/>
      <w:lang w:val="de-DE"/>
    </w:rPr>
  </w:style>
  <w:style w:type="character" w:customStyle="1" w:styleId="TitelZchn">
    <w:name w:val="Titel Zchn"/>
    <w:link w:val="Titel"/>
    <w:uiPriority w:val="10"/>
    <w:rsid w:val="003C5A1C"/>
    <w:rPr>
      <w:rFonts w:ascii="Arial" w:eastAsia="Arial" w:hAnsi="Arial" w:cs="Arial"/>
      <w:b/>
      <w:bCs/>
      <w:sz w:val="32"/>
      <w:szCs w:val="32"/>
      <w:lang w:val="de-DE"/>
    </w:rPr>
  </w:style>
  <w:style w:type="character" w:styleId="BesuchterLink">
    <w:name w:val="FollowedHyperlink"/>
    <w:uiPriority w:val="99"/>
    <w:semiHidden/>
    <w:unhideWhenUsed/>
    <w:rsid w:val="00B9324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642410">
      <w:bodyDiv w:val="1"/>
      <w:marLeft w:val="0"/>
      <w:marRight w:val="0"/>
      <w:marTop w:val="0"/>
      <w:marBottom w:val="0"/>
      <w:divBdr>
        <w:top w:val="none" w:sz="0" w:space="0" w:color="auto"/>
        <w:left w:val="none" w:sz="0" w:space="0" w:color="auto"/>
        <w:bottom w:val="none" w:sz="0" w:space="0" w:color="auto"/>
        <w:right w:val="none" w:sz="0" w:space="0" w:color="auto"/>
      </w:divBdr>
    </w:div>
    <w:div w:id="1693453154">
      <w:bodyDiv w:val="1"/>
      <w:marLeft w:val="0"/>
      <w:marRight w:val="0"/>
      <w:marTop w:val="0"/>
      <w:marBottom w:val="0"/>
      <w:divBdr>
        <w:top w:val="none" w:sz="0" w:space="0" w:color="auto"/>
        <w:left w:val="none" w:sz="0" w:space="0" w:color="auto"/>
        <w:bottom w:val="none" w:sz="0" w:space="0" w:color="auto"/>
        <w:right w:val="none" w:sz="0" w:space="0" w:color="auto"/>
      </w:divBdr>
    </w:div>
    <w:div w:id="183422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zuki.a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motive.com" TargetMode="External"/><Relationship Id="rId12" Type="http://schemas.openxmlformats.org/officeDocument/2006/relationships/hyperlink" Target="http://www.globalsuzuk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zuki.a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pillinger@suzuki.at" TargetMode="External"/><Relationship Id="rId4" Type="http://schemas.openxmlformats.org/officeDocument/2006/relationships/webSettings" Target="webSettings.xml"/><Relationship Id="rId9" Type="http://schemas.openxmlformats.org/officeDocument/2006/relationships/hyperlink" Target="http://www.presse.suzuki.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3507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Suzuki Austria</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Pillinger Astrid</dc:creator>
  <cp:lastModifiedBy>Pillinger Astrid</cp:lastModifiedBy>
  <cp:revision>2</cp:revision>
  <cp:lastPrinted>2023-01-23T11:38:00Z</cp:lastPrinted>
  <dcterms:created xsi:type="dcterms:W3CDTF">2023-01-23T11:41:00Z</dcterms:created>
  <dcterms:modified xsi:type="dcterms:W3CDTF">2023-01-23T11:41:00Z</dcterms:modified>
</cp:coreProperties>
</file>